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7F2F0" w14:textId="439E500E" w:rsidR="00685AE6" w:rsidRPr="00721051" w:rsidRDefault="00685AE6" w:rsidP="00685AE6">
      <w:pPr>
        <w:spacing w:after="0" w:line="240" w:lineRule="auto"/>
        <w:rPr>
          <w:rFonts w:ascii="Calibri" w:hAnsi="Calibri" w:cs="Calibri"/>
          <w:b/>
          <w:bCs/>
          <w:lang w:eastAsia="en-GB"/>
        </w:rPr>
      </w:pPr>
      <w:r>
        <w:rPr>
          <w:noProof/>
          <w:lang w:val="en-US"/>
        </w:rPr>
        <w:drawing>
          <wp:inline distT="0" distB="0" distL="0" distR="0" wp14:anchorId="2B720241" wp14:editId="4FCD30EF">
            <wp:extent cx="748665" cy="64897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4ED93" w14:textId="07C5292A" w:rsidR="00901F3F" w:rsidRDefault="00901F3F" w:rsidP="00721051">
      <w:pPr>
        <w:spacing w:after="0" w:line="240" w:lineRule="auto"/>
        <w:rPr>
          <w:rFonts w:ascii="Calibri" w:hAnsi="Calibri" w:cs="Calibri"/>
          <w:b/>
          <w:bCs/>
          <w:lang w:val="pl-PL" w:eastAsia="en-GB"/>
        </w:rPr>
      </w:pPr>
    </w:p>
    <w:p w14:paraId="31C8F771" w14:textId="77777777" w:rsidR="008F12F8" w:rsidRDefault="008F12F8" w:rsidP="00721051">
      <w:pPr>
        <w:spacing w:after="0" w:line="240" w:lineRule="auto"/>
        <w:rPr>
          <w:rFonts w:ascii="Calibri" w:hAnsi="Calibri" w:cs="Calibri"/>
          <w:b/>
          <w:bCs/>
          <w:lang w:val="pl-PL" w:eastAsia="en-GB"/>
        </w:rPr>
      </w:pPr>
    </w:p>
    <w:p w14:paraId="1B203285" w14:textId="073CEDD2" w:rsidR="00721051" w:rsidRDefault="00721051" w:rsidP="00901F3F">
      <w:pPr>
        <w:spacing w:after="0" w:line="240" w:lineRule="auto"/>
        <w:jc w:val="center"/>
        <w:rPr>
          <w:rFonts w:ascii="Calibri" w:hAnsi="Calibri" w:cs="Calibri"/>
          <w:b/>
          <w:bCs/>
          <w:lang w:val="pl-PL" w:eastAsia="en-GB"/>
        </w:rPr>
      </w:pPr>
      <w:r>
        <w:rPr>
          <w:rFonts w:ascii="Calibri" w:hAnsi="Calibri" w:cs="Calibri"/>
          <w:b/>
          <w:bCs/>
          <w:lang w:val="pl-PL" w:eastAsia="en-GB"/>
        </w:rPr>
        <w:t xml:space="preserve">GUESS </w:t>
      </w:r>
      <w:r w:rsidR="000D423E">
        <w:rPr>
          <w:rFonts w:ascii="Calibri" w:hAnsi="Calibri" w:cs="Calibri"/>
          <w:b/>
          <w:bCs/>
          <w:lang w:val="pl-PL" w:eastAsia="en-GB"/>
        </w:rPr>
        <w:t xml:space="preserve">liderem </w:t>
      </w:r>
      <w:r>
        <w:rPr>
          <w:rFonts w:ascii="Calibri" w:hAnsi="Calibri" w:cs="Calibri"/>
          <w:b/>
          <w:bCs/>
          <w:lang w:val="pl-PL" w:eastAsia="en-GB"/>
        </w:rPr>
        <w:t xml:space="preserve">etycznej mody, </w:t>
      </w:r>
    </w:p>
    <w:p w14:paraId="56F4A6F4" w14:textId="05C972F6" w:rsidR="00721051" w:rsidRDefault="00721051" w:rsidP="00901F3F">
      <w:pPr>
        <w:spacing w:after="0" w:line="240" w:lineRule="auto"/>
        <w:jc w:val="center"/>
        <w:rPr>
          <w:rFonts w:ascii="Calibri" w:hAnsi="Calibri" w:cs="Calibri"/>
          <w:b/>
          <w:bCs/>
          <w:lang w:val="pl-PL" w:eastAsia="en-GB"/>
        </w:rPr>
      </w:pPr>
      <w:r>
        <w:rPr>
          <w:rFonts w:ascii="Calibri" w:hAnsi="Calibri" w:cs="Calibri"/>
          <w:b/>
          <w:bCs/>
          <w:lang w:val="pl-PL" w:eastAsia="en-GB"/>
        </w:rPr>
        <w:t>dzięki projektom z innowacyjnych ekologicznych futer</w:t>
      </w:r>
    </w:p>
    <w:p w14:paraId="1C4BF0BB" w14:textId="77777777" w:rsidR="008F12F8" w:rsidRDefault="008F12F8" w:rsidP="00901F3F">
      <w:pPr>
        <w:spacing w:after="0" w:line="240" w:lineRule="auto"/>
        <w:jc w:val="center"/>
        <w:rPr>
          <w:rFonts w:ascii="Calibri" w:hAnsi="Calibri" w:cs="Calibri"/>
          <w:b/>
          <w:bCs/>
          <w:lang w:val="pl-PL" w:eastAsia="en-GB"/>
        </w:rPr>
      </w:pPr>
    </w:p>
    <w:p w14:paraId="4479A839" w14:textId="0A7904E0" w:rsidR="00570BB3" w:rsidRPr="000D423E" w:rsidRDefault="00570BB3" w:rsidP="00901F3F">
      <w:pPr>
        <w:spacing w:after="0" w:line="240" w:lineRule="auto"/>
        <w:rPr>
          <w:rFonts w:ascii="Calibri" w:hAnsi="Calibri" w:cs="Calibri"/>
          <w:lang w:val="pl-PL" w:eastAsia="en-GB"/>
        </w:rPr>
      </w:pPr>
    </w:p>
    <w:p w14:paraId="5FBCC104" w14:textId="2973EF36" w:rsidR="00C05F69" w:rsidRPr="00C05F69" w:rsidRDefault="00C05F69" w:rsidP="00887FEB">
      <w:pPr>
        <w:spacing w:after="0" w:line="240" w:lineRule="auto"/>
        <w:jc w:val="both"/>
        <w:rPr>
          <w:rFonts w:ascii="Calibri" w:hAnsi="Calibri" w:cs="Calibri"/>
          <w:lang w:val="pl-PL" w:eastAsia="en-GB"/>
        </w:rPr>
      </w:pPr>
      <w:r w:rsidRPr="00C05F69">
        <w:rPr>
          <w:rFonts w:ascii="Calibri" w:hAnsi="Calibri" w:cs="Calibri"/>
          <w:lang w:val="pl-PL" w:eastAsia="en-GB"/>
        </w:rPr>
        <w:t>W tym sezonie GUESS pr</w:t>
      </w:r>
      <w:r w:rsidR="00D9165B">
        <w:rPr>
          <w:rFonts w:ascii="Calibri" w:hAnsi="Calibri" w:cs="Calibri"/>
          <w:lang w:val="pl-PL" w:eastAsia="en-GB"/>
        </w:rPr>
        <w:t>zedstawia nową</w:t>
      </w:r>
      <w:r w:rsidRPr="00C05F69">
        <w:rPr>
          <w:rFonts w:ascii="Calibri" w:hAnsi="Calibri" w:cs="Calibri"/>
          <w:lang w:val="pl-PL" w:eastAsia="en-GB"/>
        </w:rPr>
        <w:t xml:space="preserve"> kolekcję ekologicznych futer</w:t>
      </w:r>
      <w:r w:rsidR="000D423E">
        <w:rPr>
          <w:rFonts w:ascii="Calibri" w:hAnsi="Calibri" w:cs="Calibri"/>
          <w:lang w:val="pl-PL" w:eastAsia="en-GB"/>
        </w:rPr>
        <w:t xml:space="preserve">, </w:t>
      </w:r>
      <w:r w:rsidR="00A038C2">
        <w:rPr>
          <w:rFonts w:ascii="Calibri" w:hAnsi="Calibri" w:cs="Calibri"/>
          <w:lang w:val="pl-PL" w:eastAsia="en-GB"/>
        </w:rPr>
        <w:t>bawiąc się</w:t>
      </w:r>
      <w:r>
        <w:rPr>
          <w:rFonts w:ascii="Calibri" w:hAnsi="Calibri" w:cs="Calibri"/>
          <w:lang w:val="pl-PL" w:eastAsia="en-GB"/>
        </w:rPr>
        <w:t xml:space="preserve"> ponadczasowym stylem i najnowocześniejszymi technologiami. </w:t>
      </w:r>
      <w:r w:rsidR="00A42868">
        <w:rPr>
          <w:rFonts w:ascii="Calibri" w:hAnsi="Calibri" w:cs="Calibri"/>
          <w:lang w:val="pl-PL" w:eastAsia="en-GB"/>
        </w:rPr>
        <w:t>Tak</w:t>
      </w:r>
      <w:r>
        <w:rPr>
          <w:rFonts w:ascii="Calibri" w:hAnsi="Calibri" w:cs="Calibri"/>
          <w:lang w:val="pl-PL" w:eastAsia="en-GB"/>
        </w:rPr>
        <w:t xml:space="preserve"> powstały piękne i modne projekty</w:t>
      </w:r>
      <w:r w:rsidR="00B01F09">
        <w:rPr>
          <w:rFonts w:ascii="Calibri" w:hAnsi="Calibri" w:cs="Calibri"/>
          <w:lang w:val="pl-PL" w:eastAsia="en-GB"/>
        </w:rPr>
        <w:t xml:space="preserve">, </w:t>
      </w:r>
      <w:r w:rsidR="00A42868">
        <w:rPr>
          <w:rFonts w:ascii="Calibri" w:hAnsi="Calibri" w:cs="Calibri"/>
          <w:lang w:val="pl-PL" w:eastAsia="en-GB"/>
        </w:rPr>
        <w:t xml:space="preserve">produkowane </w:t>
      </w:r>
      <w:r>
        <w:rPr>
          <w:rFonts w:ascii="Calibri" w:hAnsi="Calibri" w:cs="Calibri"/>
          <w:lang w:val="pl-PL" w:eastAsia="en-GB"/>
        </w:rPr>
        <w:t xml:space="preserve">bez </w:t>
      </w:r>
      <w:r w:rsidR="000D423E">
        <w:rPr>
          <w:rFonts w:ascii="Calibri" w:hAnsi="Calibri" w:cs="Calibri"/>
          <w:lang w:val="pl-PL" w:eastAsia="en-GB"/>
        </w:rPr>
        <w:t>szkody</w:t>
      </w:r>
      <w:r>
        <w:rPr>
          <w:rFonts w:ascii="Calibri" w:hAnsi="Calibri" w:cs="Calibri"/>
          <w:lang w:val="pl-PL" w:eastAsia="en-GB"/>
        </w:rPr>
        <w:t xml:space="preserve"> dla planety. Propozycje na sezon jesień-zima 2021 dowodzą, że </w:t>
      </w:r>
      <w:r w:rsidR="00B01F09">
        <w:rPr>
          <w:rFonts w:ascii="Calibri" w:hAnsi="Calibri" w:cs="Calibri"/>
          <w:lang w:val="pl-PL" w:eastAsia="en-GB"/>
        </w:rPr>
        <w:t xml:space="preserve">sztuczne </w:t>
      </w:r>
      <w:r>
        <w:rPr>
          <w:rFonts w:ascii="Calibri" w:hAnsi="Calibri" w:cs="Calibri"/>
          <w:lang w:val="pl-PL" w:eastAsia="en-GB"/>
        </w:rPr>
        <w:t>futro nigdy nie było tak wytworne i pełne szyku!</w:t>
      </w:r>
      <w:r w:rsidR="00B01F09">
        <w:rPr>
          <w:rFonts w:ascii="Calibri" w:hAnsi="Calibri" w:cs="Calibri"/>
          <w:lang w:val="pl-PL" w:eastAsia="en-GB"/>
        </w:rPr>
        <w:t xml:space="preserve"> Wykonano z niego idealne okrycia wierzchnie, które dopełnią każdą stylizację w stylu GUESS</w:t>
      </w:r>
      <w:r w:rsidR="00CA3D16">
        <w:rPr>
          <w:rFonts w:ascii="Calibri" w:hAnsi="Calibri" w:cs="Calibri"/>
          <w:lang w:val="pl-PL" w:eastAsia="en-GB"/>
        </w:rPr>
        <w:t xml:space="preserve"> </w:t>
      </w:r>
      <w:r>
        <w:rPr>
          <w:rFonts w:ascii="Calibri" w:hAnsi="Calibri" w:cs="Calibri"/>
          <w:lang w:val="pl-PL" w:eastAsia="en-GB"/>
        </w:rPr>
        <w:t xml:space="preserve">dla kobiet, mężczyzn i dzieci. </w:t>
      </w:r>
    </w:p>
    <w:p w14:paraId="0A9130F1" w14:textId="77777777" w:rsidR="00570BB3" w:rsidRPr="000D423E" w:rsidRDefault="00570BB3" w:rsidP="00887FEB">
      <w:pPr>
        <w:spacing w:after="0" w:line="240" w:lineRule="auto"/>
        <w:jc w:val="both"/>
        <w:rPr>
          <w:rFonts w:ascii="Calibri" w:hAnsi="Calibri" w:cs="Calibri"/>
          <w:lang w:val="pl-PL" w:eastAsia="en-GB"/>
        </w:rPr>
      </w:pPr>
    </w:p>
    <w:p w14:paraId="145AF580" w14:textId="4A2FB390" w:rsidR="003946BE" w:rsidRPr="0058527C" w:rsidRDefault="0058527C" w:rsidP="00887FEB">
      <w:pPr>
        <w:spacing w:after="0" w:line="240" w:lineRule="auto"/>
        <w:jc w:val="both"/>
        <w:rPr>
          <w:rFonts w:ascii="Calibri" w:hAnsi="Calibri" w:cs="Calibri"/>
          <w:lang w:val="pl-PL" w:eastAsia="en-GB"/>
        </w:rPr>
      </w:pPr>
      <w:r>
        <w:rPr>
          <w:rFonts w:ascii="Calibri" w:hAnsi="Calibri" w:cs="Calibri"/>
          <w:lang w:val="pl-PL" w:eastAsia="en-GB"/>
        </w:rPr>
        <w:t>U</w:t>
      </w:r>
      <w:r w:rsidRPr="0058527C">
        <w:rPr>
          <w:rFonts w:ascii="Calibri" w:hAnsi="Calibri" w:cs="Calibri"/>
          <w:lang w:val="pl-PL" w:eastAsia="en-GB"/>
        </w:rPr>
        <w:t>żywając ekologicznych i etycznych materiałów</w:t>
      </w:r>
      <w:r>
        <w:rPr>
          <w:rFonts w:ascii="Calibri" w:hAnsi="Calibri" w:cs="Calibri"/>
          <w:lang w:val="pl-PL" w:eastAsia="en-GB"/>
        </w:rPr>
        <w:t xml:space="preserve">, </w:t>
      </w:r>
      <w:r w:rsidRPr="0058527C">
        <w:rPr>
          <w:rFonts w:ascii="Calibri" w:hAnsi="Calibri" w:cs="Calibri"/>
          <w:lang w:val="pl-PL" w:eastAsia="en-GB"/>
        </w:rPr>
        <w:t>GUESS kontynuuje swoje zaangażowanie w</w:t>
      </w:r>
      <w:r w:rsidR="00A42868">
        <w:rPr>
          <w:rFonts w:ascii="Calibri" w:hAnsi="Calibri" w:cs="Calibri"/>
          <w:lang w:val="pl-PL" w:eastAsia="en-GB"/>
        </w:rPr>
        <w:t xml:space="preserve"> tworzenie </w:t>
      </w:r>
      <w:r w:rsidRPr="0058527C">
        <w:rPr>
          <w:rFonts w:ascii="Calibri" w:hAnsi="Calibri" w:cs="Calibri"/>
          <w:lang w:val="pl-PL" w:eastAsia="en-GB"/>
        </w:rPr>
        <w:t>zrównoważon</w:t>
      </w:r>
      <w:r w:rsidR="00A42868">
        <w:rPr>
          <w:rFonts w:ascii="Calibri" w:hAnsi="Calibri" w:cs="Calibri"/>
          <w:lang w:val="pl-PL" w:eastAsia="en-GB"/>
        </w:rPr>
        <w:t>ego</w:t>
      </w:r>
      <w:r w:rsidRPr="0058527C">
        <w:rPr>
          <w:rFonts w:ascii="Calibri" w:hAnsi="Calibri" w:cs="Calibri"/>
          <w:lang w:val="pl-PL" w:eastAsia="en-GB"/>
        </w:rPr>
        <w:t xml:space="preserve"> styl</w:t>
      </w:r>
      <w:r w:rsidR="00A42868">
        <w:rPr>
          <w:rFonts w:ascii="Calibri" w:hAnsi="Calibri" w:cs="Calibri"/>
          <w:lang w:val="pl-PL" w:eastAsia="en-GB"/>
        </w:rPr>
        <w:t>u</w:t>
      </w:r>
      <w:r w:rsidRPr="0058527C">
        <w:rPr>
          <w:rFonts w:ascii="Calibri" w:hAnsi="Calibri" w:cs="Calibri"/>
          <w:lang w:val="pl-PL" w:eastAsia="en-GB"/>
        </w:rPr>
        <w:t xml:space="preserve"> </w:t>
      </w:r>
      <w:r w:rsidR="00B01F09">
        <w:rPr>
          <w:rFonts w:ascii="Calibri" w:hAnsi="Calibri" w:cs="Calibri"/>
          <w:lang w:val="pl-PL" w:eastAsia="en-GB"/>
        </w:rPr>
        <w:t>z</w:t>
      </w:r>
      <w:r w:rsidRPr="0058527C">
        <w:rPr>
          <w:rFonts w:ascii="Calibri" w:hAnsi="Calibri" w:cs="Calibri"/>
          <w:lang w:val="pl-PL" w:eastAsia="en-GB"/>
        </w:rPr>
        <w:t xml:space="preserve"> szacun</w:t>
      </w:r>
      <w:r w:rsidR="00B01F09">
        <w:rPr>
          <w:rFonts w:ascii="Calibri" w:hAnsi="Calibri" w:cs="Calibri"/>
          <w:lang w:val="pl-PL" w:eastAsia="en-GB"/>
        </w:rPr>
        <w:t>kiem</w:t>
      </w:r>
      <w:r>
        <w:rPr>
          <w:rFonts w:ascii="Calibri" w:hAnsi="Calibri" w:cs="Calibri"/>
          <w:lang w:val="pl-PL" w:eastAsia="en-GB"/>
        </w:rPr>
        <w:t xml:space="preserve"> </w:t>
      </w:r>
      <w:r w:rsidRPr="0058527C">
        <w:rPr>
          <w:rFonts w:ascii="Calibri" w:hAnsi="Calibri" w:cs="Calibri"/>
          <w:lang w:val="pl-PL" w:eastAsia="en-GB"/>
        </w:rPr>
        <w:t>dla środowiska i jego mieszkańców</w:t>
      </w:r>
      <w:r>
        <w:rPr>
          <w:rFonts w:ascii="Calibri" w:hAnsi="Calibri" w:cs="Calibri"/>
          <w:lang w:val="pl-PL" w:eastAsia="en-GB"/>
        </w:rPr>
        <w:t xml:space="preserve">. </w:t>
      </w:r>
      <w:r w:rsidR="00CD05D3">
        <w:rPr>
          <w:rFonts w:ascii="Calibri" w:hAnsi="Calibri" w:cs="Calibri"/>
          <w:lang w:val="pl-PL" w:eastAsia="en-GB"/>
        </w:rPr>
        <w:t>P</w:t>
      </w:r>
      <w:r w:rsidR="00CD05D3" w:rsidRPr="0058527C">
        <w:rPr>
          <w:rFonts w:ascii="Calibri" w:hAnsi="Calibri" w:cs="Calibri"/>
          <w:lang w:val="pl-PL" w:eastAsia="en-GB"/>
        </w:rPr>
        <w:t xml:space="preserve">rzy </w:t>
      </w:r>
      <w:r w:rsidR="00444136">
        <w:rPr>
          <w:rFonts w:ascii="Calibri" w:hAnsi="Calibri" w:cs="Calibri"/>
          <w:lang w:val="pl-PL" w:eastAsia="en-GB"/>
        </w:rPr>
        <w:t>produkcji</w:t>
      </w:r>
      <w:r w:rsidR="00444136" w:rsidRPr="0058527C">
        <w:rPr>
          <w:rFonts w:ascii="Calibri" w:hAnsi="Calibri" w:cs="Calibri"/>
          <w:lang w:val="pl-PL" w:eastAsia="en-GB"/>
        </w:rPr>
        <w:t xml:space="preserve"> </w:t>
      </w:r>
      <w:r w:rsidR="00CD05D3" w:rsidRPr="0058527C">
        <w:rPr>
          <w:rFonts w:ascii="Calibri" w:hAnsi="Calibri" w:cs="Calibri"/>
          <w:lang w:val="pl-PL" w:eastAsia="en-GB"/>
        </w:rPr>
        <w:t xml:space="preserve">wielu </w:t>
      </w:r>
      <w:r w:rsidR="00A42868">
        <w:rPr>
          <w:rFonts w:ascii="Calibri" w:hAnsi="Calibri" w:cs="Calibri"/>
          <w:lang w:val="pl-PL" w:eastAsia="en-GB"/>
        </w:rPr>
        <w:t>modeli</w:t>
      </w:r>
      <w:r w:rsidR="00CD05D3" w:rsidRPr="0058527C">
        <w:rPr>
          <w:rFonts w:ascii="Calibri" w:hAnsi="Calibri" w:cs="Calibri"/>
          <w:lang w:val="pl-PL" w:eastAsia="en-GB"/>
        </w:rPr>
        <w:t xml:space="preserve"> ze sztucznego futra, w tym </w:t>
      </w:r>
      <w:r w:rsidR="000D423E">
        <w:rPr>
          <w:rFonts w:ascii="Calibri" w:hAnsi="Calibri" w:cs="Calibri"/>
          <w:lang w:val="pl-PL" w:eastAsia="en-GB"/>
        </w:rPr>
        <w:t>wszystkich okryć wierzchnich</w:t>
      </w:r>
      <w:r w:rsidR="00CD05D3">
        <w:rPr>
          <w:rFonts w:ascii="Calibri" w:hAnsi="Calibri" w:cs="Calibri"/>
          <w:lang w:val="pl-PL" w:eastAsia="en-GB"/>
        </w:rPr>
        <w:t>, m</w:t>
      </w:r>
      <w:r>
        <w:rPr>
          <w:rFonts w:ascii="Calibri" w:hAnsi="Calibri" w:cs="Calibri"/>
          <w:lang w:val="pl-PL" w:eastAsia="en-GB"/>
        </w:rPr>
        <w:t>arka</w:t>
      </w:r>
      <w:r w:rsidRPr="0058527C">
        <w:rPr>
          <w:rFonts w:ascii="Calibri" w:hAnsi="Calibri" w:cs="Calibri"/>
          <w:lang w:val="pl-PL" w:eastAsia="en-GB"/>
        </w:rPr>
        <w:t xml:space="preserve"> </w:t>
      </w:r>
      <w:r w:rsidR="000D423E">
        <w:rPr>
          <w:rFonts w:ascii="Calibri" w:hAnsi="Calibri" w:cs="Calibri"/>
          <w:lang w:val="pl-PL" w:eastAsia="en-GB"/>
        </w:rPr>
        <w:t>współpracował</w:t>
      </w:r>
      <w:r w:rsidR="00A42868">
        <w:rPr>
          <w:rFonts w:ascii="Calibri" w:hAnsi="Calibri" w:cs="Calibri"/>
          <w:lang w:val="pl-PL" w:eastAsia="en-GB"/>
        </w:rPr>
        <w:t>a</w:t>
      </w:r>
      <w:r w:rsidRPr="0058527C">
        <w:rPr>
          <w:rFonts w:ascii="Calibri" w:hAnsi="Calibri" w:cs="Calibri"/>
          <w:lang w:val="pl-PL" w:eastAsia="en-GB"/>
        </w:rPr>
        <w:t xml:space="preserve"> z </w:t>
      </w:r>
      <w:r w:rsidR="00CD05D3">
        <w:rPr>
          <w:rFonts w:ascii="Calibri" w:hAnsi="Calibri" w:cs="Calibri"/>
          <w:lang w:val="pl-PL" w:eastAsia="en-GB"/>
        </w:rPr>
        <w:t xml:space="preserve">firmą </w:t>
      </w:r>
      <w:r w:rsidRPr="0058527C">
        <w:rPr>
          <w:rFonts w:ascii="Calibri" w:hAnsi="Calibri" w:cs="Calibri"/>
          <w:lang w:val="pl-PL" w:eastAsia="en-GB"/>
        </w:rPr>
        <w:t>ECOPEL</w:t>
      </w:r>
      <w:r w:rsidR="00CD05D3">
        <w:rPr>
          <w:rFonts w:ascii="Calibri" w:hAnsi="Calibri" w:cs="Calibri"/>
          <w:lang w:val="pl-PL" w:eastAsia="en-GB"/>
        </w:rPr>
        <w:t>.</w:t>
      </w:r>
      <w:r w:rsidRPr="0058527C">
        <w:rPr>
          <w:rFonts w:ascii="Calibri" w:hAnsi="Calibri" w:cs="Calibri"/>
          <w:lang w:val="pl-PL" w:eastAsia="en-GB"/>
        </w:rPr>
        <w:t xml:space="preserve"> T</w:t>
      </w:r>
      <w:r w:rsidR="00CD05D3">
        <w:rPr>
          <w:rFonts w:ascii="Calibri" w:hAnsi="Calibri" w:cs="Calibri"/>
          <w:lang w:val="pl-PL" w:eastAsia="en-GB"/>
        </w:rPr>
        <w:t>o</w:t>
      </w:r>
      <w:r w:rsidRPr="0058527C">
        <w:rPr>
          <w:rFonts w:ascii="Calibri" w:hAnsi="Calibri" w:cs="Calibri"/>
          <w:lang w:val="pl-PL" w:eastAsia="en-GB"/>
        </w:rPr>
        <w:t xml:space="preserve"> innowacyjn</w:t>
      </w:r>
      <w:r w:rsidR="00CD05D3">
        <w:rPr>
          <w:rFonts w:ascii="Calibri" w:hAnsi="Calibri" w:cs="Calibri"/>
          <w:lang w:val="pl-PL" w:eastAsia="en-GB"/>
        </w:rPr>
        <w:t>y producent realistycznych w dotyku</w:t>
      </w:r>
      <w:r w:rsidR="000D423E">
        <w:rPr>
          <w:rFonts w:ascii="Calibri" w:hAnsi="Calibri" w:cs="Calibri"/>
          <w:lang w:val="pl-PL" w:eastAsia="en-GB"/>
        </w:rPr>
        <w:t xml:space="preserve">, </w:t>
      </w:r>
      <w:r w:rsidR="00CD05D3">
        <w:rPr>
          <w:rFonts w:ascii="Calibri" w:hAnsi="Calibri" w:cs="Calibri"/>
          <w:lang w:val="pl-PL" w:eastAsia="en-GB"/>
        </w:rPr>
        <w:t xml:space="preserve">efektownych </w:t>
      </w:r>
      <w:r w:rsidR="00A42868">
        <w:rPr>
          <w:rFonts w:ascii="Calibri" w:hAnsi="Calibri" w:cs="Calibri"/>
          <w:lang w:val="pl-PL" w:eastAsia="en-GB"/>
        </w:rPr>
        <w:t>sztucznych</w:t>
      </w:r>
      <w:r w:rsidR="00CD05D3">
        <w:rPr>
          <w:rFonts w:ascii="Calibri" w:hAnsi="Calibri" w:cs="Calibri"/>
          <w:lang w:val="pl-PL" w:eastAsia="en-GB"/>
        </w:rPr>
        <w:t xml:space="preserve"> futer, które</w:t>
      </w:r>
      <w:r w:rsidR="00A42868">
        <w:rPr>
          <w:rFonts w:ascii="Calibri" w:hAnsi="Calibri" w:cs="Calibri"/>
          <w:lang w:val="pl-PL" w:eastAsia="en-GB"/>
        </w:rPr>
        <w:t xml:space="preserve"> jednocześnie</w:t>
      </w:r>
      <w:r w:rsidR="00CD05D3">
        <w:rPr>
          <w:rFonts w:ascii="Calibri" w:hAnsi="Calibri" w:cs="Calibri"/>
          <w:lang w:val="pl-PL" w:eastAsia="en-GB"/>
        </w:rPr>
        <w:t xml:space="preserve"> są etyczne i trwałe w użytkowaniu. </w:t>
      </w:r>
      <w:r w:rsidR="000D423E">
        <w:rPr>
          <w:rFonts w:ascii="Calibri" w:hAnsi="Calibri" w:cs="Calibri"/>
          <w:lang w:val="pl-PL" w:eastAsia="en-GB"/>
        </w:rPr>
        <w:t>Zastosowane</w:t>
      </w:r>
      <w:r w:rsidR="00CD05D3">
        <w:rPr>
          <w:rFonts w:ascii="Calibri" w:hAnsi="Calibri" w:cs="Calibri"/>
          <w:lang w:val="pl-PL" w:eastAsia="en-GB"/>
        </w:rPr>
        <w:t xml:space="preserve"> materiały</w:t>
      </w:r>
      <w:r w:rsidR="000D423E">
        <w:rPr>
          <w:rFonts w:ascii="Calibri" w:hAnsi="Calibri" w:cs="Calibri"/>
          <w:lang w:val="pl-PL" w:eastAsia="en-GB"/>
        </w:rPr>
        <w:t xml:space="preserve"> </w:t>
      </w:r>
      <w:r w:rsidR="00A42868">
        <w:rPr>
          <w:rFonts w:ascii="Calibri" w:hAnsi="Calibri" w:cs="Calibri"/>
          <w:lang w:val="pl-PL" w:eastAsia="en-GB"/>
        </w:rPr>
        <w:t>zapewniają</w:t>
      </w:r>
      <w:r w:rsidR="000D423E">
        <w:rPr>
          <w:rFonts w:ascii="Calibri" w:hAnsi="Calibri" w:cs="Calibri"/>
          <w:lang w:val="pl-PL" w:eastAsia="en-GB"/>
        </w:rPr>
        <w:t xml:space="preserve"> łatw</w:t>
      </w:r>
      <w:r w:rsidR="00A42868">
        <w:rPr>
          <w:rFonts w:ascii="Calibri" w:hAnsi="Calibri" w:cs="Calibri"/>
          <w:lang w:val="pl-PL" w:eastAsia="en-GB"/>
        </w:rPr>
        <w:t>ość</w:t>
      </w:r>
      <w:r w:rsidR="000D423E">
        <w:rPr>
          <w:rFonts w:ascii="Calibri" w:hAnsi="Calibri" w:cs="Calibri"/>
          <w:lang w:val="pl-PL" w:eastAsia="en-GB"/>
        </w:rPr>
        <w:t xml:space="preserve"> pielęgnacji i</w:t>
      </w:r>
      <w:r w:rsidR="00A42868">
        <w:rPr>
          <w:rFonts w:ascii="Calibri" w:hAnsi="Calibri" w:cs="Calibri"/>
          <w:lang w:val="pl-PL" w:eastAsia="en-GB"/>
        </w:rPr>
        <w:t xml:space="preserve"> </w:t>
      </w:r>
      <w:r w:rsidR="00CD05D3">
        <w:rPr>
          <w:rFonts w:ascii="Calibri" w:hAnsi="Calibri" w:cs="Calibri"/>
          <w:lang w:val="pl-PL" w:eastAsia="en-GB"/>
        </w:rPr>
        <w:t xml:space="preserve">skuteczną </w:t>
      </w:r>
      <w:r w:rsidRPr="0058527C">
        <w:rPr>
          <w:rFonts w:ascii="Calibri" w:hAnsi="Calibri" w:cs="Calibri"/>
          <w:lang w:val="pl-PL" w:eastAsia="en-GB"/>
        </w:rPr>
        <w:t>izolację termiczną</w:t>
      </w:r>
      <w:r w:rsidR="00CD05D3">
        <w:rPr>
          <w:rFonts w:ascii="Calibri" w:hAnsi="Calibri" w:cs="Calibri"/>
          <w:lang w:val="pl-PL" w:eastAsia="en-GB"/>
        </w:rPr>
        <w:t xml:space="preserve"> </w:t>
      </w:r>
      <w:r w:rsidR="000D423E">
        <w:rPr>
          <w:rFonts w:ascii="Calibri" w:hAnsi="Calibri" w:cs="Calibri"/>
          <w:lang w:val="pl-PL" w:eastAsia="en-GB"/>
        </w:rPr>
        <w:t xml:space="preserve">– to </w:t>
      </w:r>
      <w:r w:rsidRPr="0058527C">
        <w:rPr>
          <w:rFonts w:ascii="Calibri" w:hAnsi="Calibri" w:cs="Calibri"/>
          <w:lang w:val="pl-PL" w:eastAsia="en-GB"/>
        </w:rPr>
        <w:t>idealn</w:t>
      </w:r>
      <w:r w:rsidR="000D423E">
        <w:rPr>
          <w:rFonts w:ascii="Calibri" w:hAnsi="Calibri" w:cs="Calibri"/>
          <w:lang w:val="pl-PL" w:eastAsia="en-GB"/>
        </w:rPr>
        <w:t>e</w:t>
      </w:r>
      <w:r w:rsidRPr="0058527C">
        <w:rPr>
          <w:rFonts w:ascii="Calibri" w:hAnsi="Calibri" w:cs="Calibri"/>
          <w:lang w:val="pl-PL" w:eastAsia="en-GB"/>
        </w:rPr>
        <w:t xml:space="preserve"> </w:t>
      </w:r>
      <w:r w:rsidR="000D423E">
        <w:rPr>
          <w:rFonts w:ascii="Calibri" w:hAnsi="Calibri" w:cs="Calibri"/>
          <w:lang w:val="pl-PL" w:eastAsia="en-GB"/>
        </w:rPr>
        <w:t>rozwiązanie dla</w:t>
      </w:r>
      <w:r w:rsidRPr="0058527C">
        <w:rPr>
          <w:rFonts w:ascii="Calibri" w:hAnsi="Calibri" w:cs="Calibri"/>
          <w:lang w:val="pl-PL" w:eastAsia="en-GB"/>
        </w:rPr>
        <w:t xml:space="preserve"> tworzenia </w:t>
      </w:r>
      <w:r w:rsidR="00444136">
        <w:rPr>
          <w:rFonts w:ascii="Calibri" w:hAnsi="Calibri" w:cs="Calibri"/>
          <w:lang w:val="pl-PL" w:eastAsia="en-GB"/>
        </w:rPr>
        <w:t xml:space="preserve">przyjaznej dla środowiska </w:t>
      </w:r>
      <w:r w:rsidR="00CD05D3">
        <w:rPr>
          <w:rFonts w:ascii="Calibri" w:hAnsi="Calibri" w:cs="Calibri"/>
          <w:lang w:val="pl-PL" w:eastAsia="en-GB"/>
        </w:rPr>
        <w:t>mody.</w:t>
      </w:r>
    </w:p>
    <w:p w14:paraId="4BC32DCD" w14:textId="7F0F3FE6" w:rsidR="00F378E8" w:rsidRPr="000D423E" w:rsidRDefault="00F378E8" w:rsidP="00887FEB">
      <w:pPr>
        <w:spacing w:after="0" w:line="240" w:lineRule="auto"/>
        <w:jc w:val="both"/>
        <w:rPr>
          <w:rFonts w:eastAsia="Times New Roman"/>
          <w:lang w:val="pl-PL"/>
        </w:rPr>
      </w:pPr>
    </w:p>
    <w:p w14:paraId="07135D29" w14:textId="788F5689" w:rsidR="00570BB3" w:rsidRPr="00BE7E3B" w:rsidRDefault="00BE7E3B" w:rsidP="00887FEB">
      <w:pPr>
        <w:spacing w:after="0" w:line="240" w:lineRule="auto"/>
        <w:jc w:val="both"/>
        <w:rPr>
          <w:rFonts w:eastAsia="Times New Roman"/>
          <w:lang w:val="pl-PL"/>
        </w:rPr>
      </w:pPr>
      <w:r w:rsidRPr="00BE7E3B">
        <w:rPr>
          <w:rFonts w:eastAsia="Times New Roman"/>
          <w:lang w:val="pl-PL"/>
        </w:rPr>
        <w:t>Po ogromnym sukcesie linii ekologicznych futer z zeszłego sezonu, kolekcję poszerzono o klasyczne futr</w:t>
      </w:r>
      <w:r>
        <w:rPr>
          <w:rFonts w:eastAsia="Times New Roman"/>
          <w:lang w:val="pl-PL"/>
        </w:rPr>
        <w:t>zane płaszcze</w:t>
      </w:r>
      <w:r w:rsidRPr="00BE7E3B">
        <w:rPr>
          <w:rFonts w:eastAsia="Times New Roman"/>
          <w:lang w:val="pl-PL"/>
        </w:rPr>
        <w:t xml:space="preserve">, a także dwustronne bomberki, </w:t>
      </w:r>
      <w:r w:rsidR="00A42868">
        <w:rPr>
          <w:rFonts w:eastAsia="Times New Roman"/>
          <w:lang w:val="pl-PL"/>
        </w:rPr>
        <w:t xml:space="preserve">kurtki </w:t>
      </w:r>
      <w:r>
        <w:rPr>
          <w:rFonts w:eastAsia="Times New Roman"/>
          <w:lang w:val="pl-PL"/>
        </w:rPr>
        <w:t xml:space="preserve">ramoneski </w:t>
      </w:r>
      <w:r w:rsidRPr="00BE7E3B">
        <w:rPr>
          <w:rFonts w:eastAsia="Times New Roman"/>
          <w:lang w:val="pl-PL"/>
        </w:rPr>
        <w:t>i kamizelki</w:t>
      </w:r>
      <w:r>
        <w:rPr>
          <w:rFonts w:eastAsia="Times New Roman"/>
          <w:lang w:val="pl-PL"/>
        </w:rPr>
        <w:t xml:space="preserve"> w nowocze</w:t>
      </w:r>
      <w:r w:rsidR="00444136">
        <w:rPr>
          <w:rFonts w:eastAsia="Times New Roman"/>
          <w:lang w:val="pl-PL"/>
        </w:rPr>
        <w:t xml:space="preserve">snym </w:t>
      </w:r>
      <w:r>
        <w:rPr>
          <w:rFonts w:eastAsia="Times New Roman"/>
          <w:lang w:val="pl-PL"/>
        </w:rPr>
        <w:t xml:space="preserve">stylu. </w:t>
      </w:r>
      <w:r w:rsidRPr="00BE7E3B">
        <w:rPr>
          <w:rFonts w:eastAsia="Times New Roman"/>
          <w:lang w:val="pl-PL"/>
        </w:rPr>
        <w:t>Kobiet</w:t>
      </w:r>
      <w:r w:rsidR="00444136">
        <w:rPr>
          <w:rFonts w:eastAsia="Times New Roman"/>
          <w:lang w:val="pl-PL"/>
        </w:rPr>
        <w:t>a</w:t>
      </w:r>
      <w:r w:rsidRPr="00BE7E3B">
        <w:rPr>
          <w:rFonts w:eastAsia="Times New Roman"/>
          <w:lang w:val="pl-PL"/>
        </w:rPr>
        <w:t xml:space="preserve"> GUESS </w:t>
      </w:r>
      <w:r>
        <w:rPr>
          <w:rFonts w:eastAsia="Times New Roman"/>
          <w:lang w:val="pl-PL"/>
        </w:rPr>
        <w:t>będ</w:t>
      </w:r>
      <w:r w:rsidR="00444136">
        <w:rPr>
          <w:rFonts w:eastAsia="Times New Roman"/>
          <w:lang w:val="pl-PL"/>
        </w:rPr>
        <w:t>zie</w:t>
      </w:r>
      <w:r>
        <w:rPr>
          <w:rFonts w:eastAsia="Times New Roman"/>
          <w:lang w:val="pl-PL"/>
        </w:rPr>
        <w:t xml:space="preserve"> </w:t>
      </w:r>
      <w:r w:rsidRPr="00BE7E3B">
        <w:rPr>
          <w:rFonts w:eastAsia="Times New Roman"/>
          <w:lang w:val="pl-PL"/>
        </w:rPr>
        <w:t>nos</w:t>
      </w:r>
      <w:r>
        <w:rPr>
          <w:rFonts w:eastAsia="Times New Roman"/>
          <w:lang w:val="pl-PL"/>
        </w:rPr>
        <w:t>ić</w:t>
      </w:r>
      <w:r w:rsidRPr="00BE7E3B">
        <w:rPr>
          <w:rFonts w:eastAsia="Times New Roman"/>
          <w:lang w:val="pl-PL"/>
        </w:rPr>
        <w:t xml:space="preserve"> </w:t>
      </w:r>
      <w:r w:rsidR="00444136">
        <w:rPr>
          <w:rFonts w:eastAsia="Times New Roman"/>
          <w:lang w:val="pl-PL"/>
        </w:rPr>
        <w:t xml:space="preserve">także </w:t>
      </w:r>
      <w:r>
        <w:rPr>
          <w:rFonts w:eastAsia="Times New Roman"/>
          <w:lang w:val="pl-PL"/>
        </w:rPr>
        <w:t>stylowe płaszcze w cętki, kożuszki ze sztucznej skóry</w:t>
      </w:r>
      <w:r w:rsidR="00A42868">
        <w:rPr>
          <w:rFonts w:eastAsia="Times New Roman"/>
          <w:lang w:val="pl-PL"/>
        </w:rPr>
        <w:t xml:space="preserve"> – </w:t>
      </w:r>
      <w:r>
        <w:rPr>
          <w:rFonts w:eastAsia="Times New Roman"/>
          <w:lang w:val="pl-PL"/>
        </w:rPr>
        <w:t>haftowanej we wzór 4G</w:t>
      </w:r>
      <w:r w:rsidR="00A42868">
        <w:rPr>
          <w:rFonts w:eastAsia="Times New Roman"/>
          <w:lang w:val="pl-PL"/>
        </w:rPr>
        <w:t xml:space="preserve"> – lub</w:t>
      </w:r>
      <w:r>
        <w:rPr>
          <w:rFonts w:eastAsia="Times New Roman"/>
          <w:lang w:val="pl-PL"/>
        </w:rPr>
        <w:t xml:space="preserve"> hybrydowe metalizowane bomberki z dzianinowymi, futrzanymi rękawami.</w:t>
      </w:r>
      <w:r w:rsidR="00A42868">
        <w:rPr>
          <w:rFonts w:eastAsia="Times New Roman"/>
          <w:lang w:val="pl-PL"/>
        </w:rPr>
        <w:t xml:space="preserve"> </w:t>
      </w:r>
      <w:r w:rsidRPr="00BE7E3B">
        <w:rPr>
          <w:rFonts w:eastAsia="Times New Roman"/>
          <w:lang w:val="pl-PL"/>
        </w:rPr>
        <w:t>Przykuwające uwagę</w:t>
      </w:r>
      <w:r w:rsidR="00A42868">
        <w:rPr>
          <w:rFonts w:eastAsia="Times New Roman"/>
          <w:lang w:val="pl-PL"/>
        </w:rPr>
        <w:t>,</w:t>
      </w:r>
      <w:r w:rsidRPr="00BE7E3B">
        <w:rPr>
          <w:rFonts w:eastAsia="Times New Roman"/>
          <w:lang w:val="pl-PL"/>
        </w:rPr>
        <w:t xml:space="preserve"> eko</w:t>
      </w:r>
      <w:r>
        <w:rPr>
          <w:rFonts w:eastAsia="Times New Roman"/>
          <w:lang w:val="pl-PL"/>
        </w:rPr>
        <w:t>logiczne astrachańskie i żakardowe futra emanują luksusem</w:t>
      </w:r>
      <w:r w:rsidR="00A42868">
        <w:rPr>
          <w:rFonts w:eastAsia="Times New Roman"/>
          <w:lang w:val="pl-PL"/>
        </w:rPr>
        <w:t>, a n</w:t>
      </w:r>
      <w:r>
        <w:rPr>
          <w:rFonts w:eastAsia="Times New Roman"/>
          <w:lang w:val="pl-PL"/>
        </w:rPr>
        <w:t xml:space="preserve">iebieska zebra i różowe mongolskie futerko dodają </w:t>
      </w:r>
      <w:r w:rsidR="00A42868">
        <w:rPr>
          <w:rFonts w:eastAsia="Times New Roman"/>
          <w:lang w:val="pl-PL"/>
        </w:rPr>
        <w:t>modnego</w:t>
      </w:r>
      <w:r w:rsidR="00025B18">
        <w:rPr>
          <w:rFonts w:eastAsia="Times New Roman"/>
          <w:lang w:val="pl-PL"/>
        </w:rPr>
        <w:t xml:space="preserve"> akcentu. </w:t>
      </w:r>
      <w:r w:rsidR="00A42868">
        <w:rPr>
          <w:rFonts w:eastAsia="Times New Roman"/>
          <w:lang w:val="pl-PL"/>
        </w:rPr>
        <w:t xml:space="preserve"> </w:t>
      </w:r>
    </w:p>
    <w:p w14:paraId="21A39984" w14:textId="31F8C96F" w:rsidR="00BE7E3B" w:rsidRDefault="00BE7E3B" w:rsidP="00887FEB">
      <w:pPr>
        <w:spacing w:after="0" w:line="240" w:lineRule="auto"/>
        <w:jc w:val="both"/>
        <w:rPr>
          <w:rFonts w:eastAsia="Times New Roman"/>
          <w:lang w:val="pl-PL"/>
        </w:rPr>
      </w:pPr>
    </w:p>
    <w:p w14:paraId="615B3700" w14:textId="4EC76524" w:rsidR="00F378E8" w:rsidRPr="00887FEB" w:rsidRDefault="000C192C" w:rsidP="00887FEB">
      <w:pPr>
        <w:spacing w:after="0" w:line="240" w:lineRule="auto"/>
        <w:jc w:val="both"/>
        <w:rPr>
          <w:rFonts w:eastAsia="Times New Roman"/>
          <w:lang w:val="pl-PL"/>
        </w:rPr>
      </w:pPr>
      <w:r>
        <w:rPr>
          <w:rFonts w:eastAsia="Times New Roman"/>
          <w:lang w:val="pl-PL"/>
        </w:rPr>
        <w:t>Seria</w:t>
      </w:r>
      <w:r w:rsidR="00887FEB">
        <w:rPr>
          <w:rFonts w:eastAsia="Times New Roman"/>
          <w:lang w:val="pl-PL"/>
        </w:rPr>
        <w:t xml:space="preserve"> eko</w:t>
      </w:r>
      <w:r w:rsidR="000D423E">
        <w:rPr>
          <w:rFonts w:eastAsia="Times New Roman"/>
          <w:lang w:val="pl-PL"/>
        </w:rPr>
        <w:t xml:space="preserve">logicznych </w:t>
      </w:r>
      <w:r w:rsidR="00887FEB">
        <w:rPr>
          <w:rFonts w:eastAsia="Times New Roman"/>
          <w:lang w:val="pl-PL"/>
        </w:rPr>
        <w:t>skór d</w:t>
      </w:r>
      <w:r w:rsidR="00887FEB" w:rsidRPr="00887FEB">
        <w:rPr>
          <w:rFonts w:eastAsia="Times New Roman"/>
          <w:lang w:val="pl-PL"/>
        </w:rPr>
        <w:t>la mężczyzny GUESS</w:t>
      </w:r>
      <w:r w:rsidR="00887FEB">
        <w:rPr>
          <w:rFonts w:eastAsia="Times New Roman"/>
          <w:lang w:val="pl-PL"/>
        </w:rPr>
        <w:t xml:space="preserve"> </w:t>
      </w:r>
      <w:r w:rsidR="00025B18">
        <w:rPr>
          <w:rFonts w:eastAsia="Times New Roman"/>
          <w:lang w:val="pl-PL"/>
        </w:rPr>
        <w:t>to między innymi</w:t>
      </w:r>
      <w:r w:rsidR="00887FEB">
        <w:rPr>
          <w:rFonts w:eastAsia="Times New Roman"/>
          <w:lang w:val="pl-PL"/>
        </w:rPr>
        <w:t xml:space="preserve"> luksusow</w:t>
      </w:r>
      <w:r w:rsidR="00025B18">
        <w:rPr>
          <w:rFonts w:eastAsia="Times New Roman"/>
          <w:lang w:val="pl-PL"/>
        </w:rPr>
        <w:t>a</w:t>
      </w:r>
      <w:r w:rsidR="00887FEB">
        <w:rPr>
          <w:rFonts w:eastAsia="Times New Roman"/>
          <w:lang w:val="pl-PL"/>
        </w:rPr>
        <w:t xml:space="preserve"> dwustronn</w:t>
      </w:r>
      <w:r w:rsidR="00025B18">
        <w:rPr>
          <w:rFonts w:eastAsia="Times New Roman"/>
          <w:lang w:val="pl-PL"/>
        </w:rPr>
        <w:t>a</w:t>
      </w:r>
      <w:r w:rsidR="00887FEB">
        <w:rPr>
          <w:rFonts w:eastAsia="Times New Roman"/>
          <w:lang w:val="pl-PL"/>
        </w:rPr>
        <w:t xml:space="preserve"> wersj</w:t>
      </w:r>
      <w:r w:rsidR="00025B18">
        <w:rPr>
          <w:rFonts w:eastAsia="Times New Roman"/>
          <w:lang w:val="pl-PL"/>
        </w:rPr>
        <w:t>a</w:t>
      </w:r>
      <w:r w:rsidR="00887FEB">
        <w:rPr>
          <w:rFonts w:eastAsia="Times New Roman"/>
          <w:lang w:val="pl-PL"/>
        </w:rPr>
        <w:t xml:space="preserve"> klasyczne</w:t>
      </w:r>
      <w:r w:rsidR="000D423E">
        <w:rPr>
          <w:rFonts w:eastAsia="Times New Roman"/>
          <w:lang w:val="pl-PL"/>
        </w:rPr>
        <w:t>j</w:t>
      </w:r>
      <w:r w:rsidR="00596E96">
        <w:rPr>
          <w:rFonts w:eastAsia="Times New Roman"/>
          <w:lang w:val="pl-PL"/>
        </w:rPr>
        <w:t xml:space="preserve"> </w:t>
      </w:r>
      <w:r w:rsidR="000D423E">
        <w:rPr>
          <w:rFonts w:eastAsia="Times New Roman"/>
          <w:lang w:val="pl-PL"/>
        </w:rPr>
        <w:t xml:space="preserve">dżinsowej kurtki z </w:t>
      </w:r>
      <w:r w:rsidR="00025B18">
        <w:rPr>
          <w:rFonts w:eastAsia="Times New Roman"/>
          <w:lang w:val="pl-PL"/>
        </w:rPr>
        <w:t xml:space="preserve">eleganckim </w:t>
      </w:r>
      <w:r w:rsidR="00887FEB">
        <w:rPr>
          <w:rFonts w:eastAsia="Times New Roman"/>
          <w:lang w:val="pl-PL"/>
        </w:rPr>
        <w:t>wykończeniem. P</w:t>
      </w:r>
      <w:r w:rsidR="00887FEB" w:rsidRPr="00887FEB">
        <w:rPr>
          <w:rFonts w:eastAsia="Times New Roman"/>
          <w:lang w:val="pl-PL"/>
        </w:rPr>
        <w:t xml:space="preserve">łaszcz </w:t>
      </w:r>
      <w:r w:rsidR="00887FEB">
        <w:rPr>
          <w:rFonts w:eastAsia="Times New Roman"/>
          <w:lang w:val="pl-PL"/>
        </w:rPr>
        <w:t xml:space="preserve">2 w 1 </w:t>
      </w:r>
      <w:r w:rsidR="00887FEB" w:rsidRPr="00887FEB">
        <w:rPr>
          <w:rFonts w:eastAsia="Times New Roman"/>
          <w:lang w:val="pl-PL"/>
        </w:rPr>
        <w:t>zapewnia wygodę i wszechstronność, a modn</w:t>
      </w:r>
      <w:r w:rsidR="00887FEB">
        <w:rPr>
          <w:rFonts w:eastAsia="Times New Roman"/>
          <w:lang w:val="pl-PL"/>
        </w:rPr>
        <w:t>ą kurtkę</w:t>
      </w:r>
      <w:r w:rsidR="00887FEB" w:rsidRPr="00887FEB">
        <w:rPr>
          <w:rFonts w:eastAsia="Times New Roman"/>
          <w:lang w:val="pl-PL"/>
        </w:rPr>
        <w:t xml:space="preserve"> trucker można nosić z </w:t>
      </w:r>
      <w:r w:rsidR="00887FEB">
        <w:rPr>
          <w:rFonts w:eastAsia="Times New Roman"/>
          <w:lang w:val="pl-PL"/>
        </w:rPr>
        <w:t>kożuc</w:t>
      </w:r>
      <w:r w:rsidR="00596E96">
        <w:rPr>
          <w:rFonts w:eastAsia="Times New Roman"/>
          <w:lang w:val="pl-PL"/>
        </w:rPr>
        <w:t xml:space="preserve">hem </w:t>
      </w:r>
      <w:r w:rsidR="00887FEB">
        <w:rPr>
          <w:rFonts w:eastAsia="Times New Roman"/>
          <w:lang w:val="pl-PL"/>
        </w:rPr>
        <w:t>i logo GUESS</w:t>
      </w:r>
      <w:r w:rsidR="00596E96">
        <w:rPr>
          <w:rFonts w:eastAsia="Times New Roman"/>
          <w:lang w:val="pl-PL"/>
        </w:rPr>
        <w:t xml:space="preserve"> na wierzchu lub po drugiej stronie – w bardziej stonowanej wersji </w:t>
      </w:r>
      <w:r w:rsidR="00887FEB">
        <w:rPr>
          <w:rFonts w:eastAsia="Times New Roman"/>
          <w:lang w:val="pl-PL"/>
        </w:rPr>
        <w:t xml:space="preserve">z gładką, elegancką skórą </w:t>
      </w:r>
      <w:r w:rsidR="00596E96">
        <w:rPr>
          <w:rFonts w:eastAsia="Times New Roman"/>
          <w:lang w:val="pl-PL"/>
        </w:rPr>
        <w:t>ekologiczną.</w:t>
      </w:r>
    </w:p>
    <w:p w14:paraId="77962590" w14:textId="47036AAF" w:rsidR="00570BB3" w:rsidRPr="000D423E" w:rsidRDefault="00570BB3" w:rsidP="00887FEB">
      <w:pPr>
        <w:spacing w:after="0" w:line="240" w:lineRule="auto"/>
        <w:jc w:val="both"/>
        <w:rPr>
          <w:rFonts w:eastAsia="Times New Roman"/>
          <w:lang w:val="pl-PL"/>
        </w:rPr>
      </w:pPr>
    </w:p>
    <w:p w14:paraId="09F128D0" w14:textId="527FFAEE" w:rsidR="003946BE" w:rsidRPr="000D423E" w:rsidRDefault="00887FEB" w:rsidP="000D423E">
      <w:pPr>
        <w:spacing w:after="0" w:line="240" w:lineRule="auto"/>
        <w:jc w:val="both"/>
        <w:rPr>
          <w:rFonts w:eastAsia="Times New Roman"/>
          <w:lang w:val="pl-PL"/>
        </w:rPr>
      </w:pPr>
      <w:r w:rsidRPr="00887FEB">
        <w:rPr>
          <w:rFonts w:eastAsia="Times New Roman"/>
          <w:lang w:val="pl-PL"/>
        </w:rPr>
        <w:t>Najmłodsi także mogą cieszyć się niepowtarzalnym urokiem sztucznego fut</w:t>
      </w:r>
      <w:r>
        <w:rPr>
          <w:rFonts w:eastAsia="Times New Roman"/>
          <w:lang w:val="pl-PL"/>
        </w:rPr>
        <w:t>erka. D</w:t>
      </w:r>
      <w:r w:rsidRPr="00887FEB">
        <w:rPr>
          <w:rFonts w:eastAsia="Times New Roman"/>
          <w:lang w:val="pl-PL"/>
        </w:rPr>
        <w:t>ziewcz</w:t>
      </w:r>
      <w:r>
        <w:rPr>
          <w:rFonts w:eastAsia="Times New Roman"/>
          <w:lang w:val="pl-PL"/>
        </w:rPr>
        <w:t>ynki</w:t>
      </w:r>
      <w:r w:rsidRPr="00887FEB">
        <w:rPr>
          <w:rFonts w:eastAsia="Times New Roman"/>
          <w:lang w:val="pl-PL"/>
        </w:rPr>
        <w:t xml:space="preserve"> GUESS </w:t>
      </w:r>
      <w:r>
        <w:rPr>
          <w:rFonts w:eastAsia="Times New Roman"/>
          <w:lang w:val="pl-PL"/>
        </w:rPr>
        <w:t>polubią</w:t>
      </w:r>
      <w:r w:rsidRPr="00887FEB">
        <w:rPr>
          <w:rFonts w:eastAsia="Times New Roman"/>
          <w:lang w:val="pl-PL"/>
        </w:rPr>
        <w:t xml:space="preserve"> wygodne ekologiczne kurtki, kamizelki i płaszcze w kolorze złotym i beżowym</w:t>
      </w:r>
      <w:r w:rsidR="000D423E">
        <w:rPr>
          <w:rFonts w:eastAsia="Times New Roman"/>
          <w:lang w:val="pl-PL"/>
        </w:rPr>
        <w:t xml:space="preserve">. </w:t>
      </w:r>
      <w:r w:rsidR="00025B18">
        <w:rPr>
          <w:rFonts w:eastAsia="Times New Roman"/>
          <w:lang w:val="pl-PL"/>
        </w:rPr>
        <w:t xml:space="preserve">Zaprojektowano </w:t>
      </w:r>
      <w:r w:rsidR="000D423E">
        <w:rPr>
          <w:rFonts w:eastAsia="Times New Roman"/>
          <w:lang w:val="pl-PL"/>
        </w:rPr>
        <w:t xml:space="preserve">dla nich także </w:t>
      </w:r>
      <w:r w:rsidRPr="00887FEB">
        <w:rPr>
          <w:rFonts w:eastAsia="Times New Roman"/>
          <w:lang w:val="pl-PL"/>
        </w:rPr>
        <w:t xml:space="preserve">eleganckie </w:t>
      </w:r>
      <w:r w:rsidR="000D423E">
        <w:rPr>
          <w:rFonts w:eastAsia="Times New Roman"/>
          <w:lang w:val="pl-PL"/>
        </w:rPr>
        <w:t xml:space="preserve">kurtki </w:t>
      </w:r>
      <w:r w:rsidRPr="00887FEB">
        <w:rPr>
          <w:rFonts w:eastAsia="Times New Roman"/>
          <w:lang w:val="pl-PL"/>
        </w:rPr>
        <w:t>bomb</w:t>
      </w:r>
      <w:r>
        <w:rPr>
          <w:rFonts w:eastAsia="Times New Roman"/>
          <w:lang w:val="pl-PL"/>
        </w:rPr>
        <w:t xml:space="preserve">erki w koledżowym stylu lub </w:t>
      </w:r>
      <w:r w:rsidR="000D423E">
        <w:rPr>
          <w:rFonts w:eastAsia="Times New Roman"/>
          <w:lang w:val="pl-PL"/>
        </w:rPr>
        <w:t xml:space="preserve">zdobione </w:t>
      </w:r>
      <w:r>
        <w:rPr>
          <w:rFonts w:eastAsia="Times New Roman"/>
          <w:lang w:val="pl-PL"/>
        </w:rPr>
        <w:t>wzorem</w:t>
      </w:r>
      <w:r w:rsidRPr="00887FEB">
        <w:rPr>
          <w:rFonts w:eastAsia="Times New Roman"/>
          <w:lang w:val="pl-PL"/>
        </w:rPr>
        <w:t xml:space="preserve"> </w:t>
      </w:r>
      <w:r w:rsidR="000D423E">
        <w:rPr>
          <w:rFonts w:eastAsia="Times New Roman"/>
          <w:lang w:val="pl-PL"/>
        </w:rPr>
        <w:t xml:space="preserve">w </w:t>
      </w:r>
      <w:r w:rsidRPr="00887FEB">
        <w:rPr>
          <w:rFonts w:eastAsia="Times New Roman"/>
          <w:lang w:val="pl-PL"/>
        </w:rPr>
        <w:t xml:space="preserve">logo. Dwustronne projekty </w:t>
      </w:r>
      <w:r>
        <w:rPr>
          <w:rFonts w:eastAsia="Times New Roman"/>
          <w:lang w:val="pl-PL"/>
        </w:rPr>
        <w:t>to</w:t>
      </w:r>
      <w:r w:rsidRPr="00887FEB">
        <w:rPr>
          <w:rFonts w:eastAsia="Times New Roman"/>
          <w:lang w:val="pl-PL"/>
        </w:rPr>
        <w:t xml:space="preserve"> zabawn</w:t>
      </w:r>
      <w:r>
        <w:rPr>
          <w:rFonts w:eastAsia="Times New Roman"/>
          <w:lang w:val="pl-PL"/>
        </w:rPr>
        <w:t>a i</w:t>
      </w:r>
      <w:r w:rsidRPr="00887FEB">
        <w:rPr>
          <w:rFonts w:eastAsia="Times New Roman"/>
          <w:lang w:val="pl-PL"/>
        </w:rPr>
        <w:t xml:space="preserve"> wszechstronn</w:t>
      </w:r>
      <w:r>
        <w:rPr>
          <w:rFonts w:eastAsia="Times New Roman"/>
          <w:lang w:val="pl-PL"/>
        </w:rPr>
        <w:t>a</w:t>
      </w:r>
      <w:r w:rsidRPr="00887FEB">
        <w:rPr>
          <w:rFonts w:eastAsia="Times New Roman"/>
          <w:lang w:val="pl-PL"/>
        </w:rPr>
        <w:t xml:space="preserve"> odzież wierzchni</w:t>
      </w:r>
      <w:r w:rsidR="000D423E">
        <w:rPr>
          <w:rFonts w:eastAsia="Times New Roman"/>
          <w:lang w:val="pl-PL"/>
        </w:rPr>
        <w:t>a</w:t>
      </w:r>
      <w:r w:rsidRPr="00887FEB">
        <w:rPr>
          <w:rFonts w:eastAsia="Times New Roman"/>
          <w:lang w:val="pl-PL"/>
        </w:rPr>
        <w:t xml:space="preserve">, która </w:t>
      </w:r>
      <w:r w:rsidR="00596E96">
        <w:rPr>
          <w:rFonts w:eastAsia="Times New Roman"/>
          <w:lang w:val="pl-PL"/>
        </w:rPr>
        <w:t xml:space="preserve">pasuje </w:t>
      </w:r>
      <w:r w:rsidRPr="00887FEB">
        <w:rPr>
          <w:rFonts w:eastAsia="Times New Roman"/>
          <w:lang w:val="pl-PL"/>
        </w:rPr>
        <w:t>do każde</w:t>
      </w:r>
      <w:r w:rsidR="00596E96">
        <w:rPr>
          <w:rFonts w:eastAsia="Times New Roman"/>
          <w:lang w:val="pl-PL"/>
        </w:rPr>
        <w:t>j</w:t>
      </w:r>
      <w:r w:rsidRPr="00887FEB">
        <w:rPr>
          <w:rFonts w:eastAsia="Times New Roman"/>
          <w:lang w:val="pl-PL"/>
        </w:rPr>
        <w:t xml:space="preserve"> </w:t>
      </w:r>
      <w:r>
        <w:rPr>
          <w:rFonts w:eastAsia="Times New Roman"/>
          <w:lang w:val="pl-PL"/>
        </w:rPr>
        <w:t>stylizacji.</w:t>
      </w:r>
    </w:p>
    <w:p w14:paraId="592C6F70" w14:textId="59BCE83C" w:rsidR="00685AE6" w:rsidRDefault="00685AE6" w:rsidP="00C273AF">
      <w:pPr>
        <w:tabs>
          <w:tab w:val="left" w:pos="2610"/>
        </w:tabs>
        <w:spacing w:after="0" w:line="240" w:lineRule="auto"/>
        <w:rPr>
          <w:rFonts w:ascii="Calibri" w:hAnsi="Calibri" w:cs="Calibri"/>
          <w:lang w:val="pl-PL" w:eastAsia="en-GB"/>
        </w:rPr>
      </w:pPr>
    </w:p>
    <w:p w14:paraId="5DB4213A" w14:textId="77777777" w:rsidR="008F12F8" w:rsidRDefault="008F12F8" w:rsidP="008F12F8">
      <w:pPr>
        <w:jc w:val="both"/>
        <w:rPr>
          <w:lang w:val="pl-PL"/>
        </w:rPr>
      </w:pPr>
    </w:p>
    <w:p w14:paraId="3492C225" w14:textId="6BE6D168" w:rsidR="008F12F8" w:rsidRPr="00C46AAA" w:rsidRDefault="008F12F8" w:rsidP="008F12F8">
      <w:pPr>
        <w:jc w:val="both"/>
        <w:rPr>
          <w:bCs/>
          <w:lang w:val="pl-PL"/>
        </w:rPr>
      </w:pPr>
      <w:r>
        <w:rPr>
          <w:lang w:val="pl-PL"/>
        </w:rPr>
        <w:t>Zdjęcia produktowe</w:t>
      </w:r>
      <w:r>
        <w:rPr>
          <w:lang w:val="pl-PL"/>
        </w:rPr>
        <w:t xml:space="preserve"> Guess</w:t>
      </w:r>
      <w:r>
        <w:rPr>
          <w:lang w:val="pl-PL"/>
        </w:rPr>
        <w:t xml:space="preserve"> </w:t>
      </w:r>
      <w:r>
        <w:rPr>
          <w:lang w:val="pl-PL"/>
        </w:rPr>
        <w:t>Eco Fur Kids</w:t>
      </w:r>
      <w:r>
        <w:rPr>
          <w:lang w:val="pl-PL"/>
        </w:rPr>
        <w:t>:</w:t>
      </w:r>
      <w:r>
        <w:rPr>
          <w:lang w:val="pl-PL"/>
        </w:rPr>
        <w:t xml:space="preserve"> </w:t>
      </w:r>
      <w:hyperlink r:id="rId7" w:history="1">
        <w:r w:rsidRPr="008F12F8">
          <w:rPr>
            <w:rStyle w:val="Hipercze"/>
            <w:lang w:val="pl-PL"/>
          </w:rPr>
          <w:t>link</w:t>
        </w:r>
      </w:hyperlink>
    </w:p>
    <w:p w14:paraId="7D2EE712" w14:textId="5D71499A" w:rsidR="008F12F8" w:rsidRDefault="008F12F8" w:rsidP="008F12F8">
      <w:pPr>
        <w:jc w:val="both"/>
        <w:rPr>
          <w:lang w:val="pl-PL"/>
        </w:rPr>
      </w:pPr>
      <w:r>
        <w:rPr>
          <w:lang w:val="pl-PL"/>
        </w:rPr>
        <w:t xml:space="preserve">Zdjęcia produktowe Guess Eco Fur </w:t>
      </w:r>
      <w:r>
        <w:rPr>
          <w:lang w:val="pl-PL"/>
        </w:rPr>
        <w:t>Man</w:t>
      </w:r>
      <w:r>
        <w:rPr>
          <w:lang w:val="pl-PL"/>
        </w:rPr>
        <w:t xml:space="preserve">: </w:t>
      </w:r>
      <w:hyperlink r:id="rId8" w:history="1">
        <w:r w:rsidRPr="008F12F8">
          <w:rPr>
            <w:rStyle w:val="Hipercze"/>
            <w:lang w:val="pl-PL"/>
          </w:rPr>
          <w:t>link</w:t>
        </w:r>
      </w:hyperlink>
    </w:p>
    <w:p w14:paraId="0B639162" w14:textId="22B296CE" w:rsidR="008F12F8" w:rsidRPr="008F12F8" w:rsidRDefault="008F12F8" w:rsidP="008F12F8">
      <w:pPr>
        <w:jc w:val="both"/>
        <w:rPr>
          <w:bCs/>
          <w:lang w:val="pl-PL"/>
        </w:rPr>
      </w:pPr>
      <w:r>
        <w:rPr>
          <w:lang w:val="pl-PL"/>
        </w:rPr>
        <w:t xml:space="preserve">Zdjęcia produktowe Guess Eco Fur Woman: </w:t>
      </w:r>
      <w:hyperlink r:id="rId9" w:history="1">
        <w:r w:rsidRPr="008F12F8">
          <w:rPr>
            <w:rStyle w:val="Hipercze"/>
            <w:lang w:val="pl-PL"/>
          </w:rPr>
          <w:t>link</w:t>
        </w:r>
      </w:hyperlink>
    </w:p>
    <w:p w14:paraId="05CD0930" w14:textId="77777777" w:rsidR="008F12F8" w:rsidRDefault="008F12F8" w:rsidP="008F12F8">
      <w:pPr>
        <w:jc w:val="both"/>
        <w:rPr>
          <w:b/>
          <w:sz w:val="20"/>
          <w:szCs w:val="20"/>
          <w:lang w:val="pl-PL"/>
        </w:rPr>
      </w:pPr>
    </w:p>
    <w:p w14:paraId="25E62CD6" w14:textId="77777777" w:rsidR="008F12F8" w:rsidRPr="00C46AAA" w:rsidRDefault="008F12F8" w:rsidP="008F12F8">
      <w:pPr>
        <w:jc w:val="both"/>
        <w:rPr>
          <w:b/>
          <w:sz w:val="18"/>
          <w:szCs w:val="18"/>
          <w:lang w:val="pl-PL"/>
        </w:rPr>
      </w:pPr>
      <w:r w:rsidRPr="00C46AAA">
        <w:rPr>
          <w:b/>
          <w:sz w:val="18"/>
          <w:szCs w:val="18"/>
          <w:lang w:val="pl-PL"/>
        </w:rPr>
        <w:t>Aby uzyskać więcej informacji, prosimy o kontakt:</w:t>
      </w:r>
    </w:p>
    <w:p w14:paraId="0A52E2A4" w14:textId="77777777" w:rsidR="008F12F8" w:rsidRPr="00C46AAA" w:rsidRDefault="008F12F8" w:rsidP="008F12F8">
      <w:pPr>
        <w:pStyle w:val="Normalny1"/>
        <w:spacing w:after="0"/>
        <w:jc w:val="both"/>
        <w:rPr>
          <w:rFonts w:eastAsia="Times" w:cs="Calibri"/>
          <w:bCs/>
          <w:sz w:val="18"/>
          <w:szCs w:val="18"/>
          <w:lang w:val="pl-PL" w:eastAsia="fr-FR"/>
        </w:rPr>
      </w:pPr>
      <w:r w:rsidRPr="00C46AAA">
        <w:rPr>
          <w:rFonts w:eastAsia="Times" w:cs="Calibri"/>
          <w:bCs/>
          <w:sz w:val="18"/>
          <w:szCs w:val="18"/>
          <w:lang w:val="pl-PL" w:eastAsia="fr-FR"/>
        </w:rPr>
        <w:t xml:space="preserve">Aleksandra Krajewska, </w:t>
      </w:r>
      <w:hyperlink r:id="rId10" w:history="1">
        <w:r w:rsidRPr="00C46AAA">
          <w:rPr>
            <w:rStyle w:val="Hipercze"/>
            <w:rFonts w:eastAsia="Times" w:cs="Calibri"/>
            <w:color w:val="000000"/>
            <w:sz w:val="20"/>
            <w:szCs w:val="20"/>
            <w:lang w:val="pl-PL" w:eastAsia="fr-FR"/>
          </w:rPr>
          <w:t>Aleksandra@pretaporter-pr.com</w:t>
        </w:r>
      </w:hyperlink>
      <w:r w:rsidRPr="00C46AAA">
        <w:rPr>
          <w:rFonts w:eastAsia="Times" w:cs="Calibri"/>
          <w:bCs/>
          <w:sz w:val="18"/>
          <w:szCs w:val="18"/>
          <w:lang w:val="pl-PL" w:eastAsia="fr-FR"/>
        </w:rPr>
        <w:t>, +48 791 404 455</w:t>
      </w:r>
    </w:p>
    <w:p w14:paraId="28CD5957" w14:textId="77777777" w:rsidR="008F12F8" w:rsidRPr="00C46AAA" w:rsidRDefault="008F12F8" w:rsidP="008F12F8">
      <w:pPr>
        <w:pStyle w:val="Normalny1"/>
        <w:spacing w:after="0"/>
        <w:jc w:val="both"/>
        <w:rPr>
          <w:rFonts w:eastAsia="Times" w:cs="Calibri"/>
          <w:bCs/>
          <w:sz w:val="18"/>
          <w:szCs w:val="18"/>
          <w:lang w:val="pl-PL" w:eastAsia="fr-FR"/>
        </w:rPr>
      </w:pPr>
      <w:r w:rsidRPr="00C46AAA">
        <w:rPr>
          <w:rFonts w:eastAsia="Times" w:cs="Calibri"/>
          <w:bCs/>
          <w:sz w:val="18"/>
          <w:szCs w:val="18"/>
          <w:lang w:val="pl-PL" w:eastAsia="fr-FR"/>
        </w:rPr>
        <w:t xml:space="preserve">Petra Kosorić – Kiełczewska, </w:t>
      </w:r>
      <w:hyperlink r:id="rId11" w:history="1">
        <w:r w:rsidRPr="00C46AAA">
          <w:rPr>
            <w:rStyle w:val="Hipercze"/>
            <w:rFonts w:eastAsia="Times" w:cs="Calibri"/>
            <w:color w:val="000000"/>
            <w:sz w:val="20"/>
            <w:szCs w:val="20"/>
            <w:lang w:val="pl-PL" w:eastAsia="fr-FR"/>
          </w:rPr>
          <w:t>Petra@pretaporter-pr.com</w:t>
        </w:r>
      </w:hyperlink>
      <w:r w:rsidRPr="00C46AAA">
        <w:rPr>
          <w:rFonts w:eastAsia="Times" w:cs="Calibri"/>
          <w:bCs/>
          <w:sz w:val="18"/>
          <w:szCs w:val="18"/>
          <w:lang w:val="pl-PL" w:eastAsia="fr-FR"/>
        </w:rPr>
        <w:t>, +48 662 033 133</w:t>
      </w:r>
    </w:p>
    <w:p w14:paraId="7A2C394F" w14:textId="4314459A" w:rsidR="007E00AA" w:rsidRDefault="008F12F8" w:rsidP="008F12F8">
      <w:pPr>
        <w:pStyle w:val="Normalny1"/>
        <w:spacing w:after="0"/>
        <w:jc w:val="both"/>
        <w:rPr>
          <w:rFonts w:cs="Calibri"/>
          <w:lang w:val="pl-PL" w:eastAsia="en-GB"/>
        </w:rPr>
      </w:pPr>
      <w:r w:rsidRPr="00C46AAA">
        <w:rPr>
          <w:rFonts w:eastAsia="Times" w:cs="Calibri"/>
          <w:bCs/>
          <w:sz w:val="18"/>
          <w:szCs w:val="18"/>
          <w:lang w:val="pl-PL" w:eastAsia="fr-FR"/>
        </w:rPr>
        <w:t xml:space="preserve">Aleksandra Szerszeń, </w:t>
      </w:r>
      <w:hyperlink r:id="rId12" w:history="1">
        <w:r w:rsidRPr="00C46AAA">
          <w:rPr>
            <w:rStyle w:val="Hipercze"/>
            <w:rFonts w:eastAsia="Times" w:cs="Calibri"/>
            <w:color w:val="000000"/>
            <w:sz w:val="20"/>
            <w:szCs w:val="20"/>
            <w:lang w:val="pl-PL" w:eastAsia="fr-FR"/>
          </w:rPr>
          <w:t>Aleksandra.szerszen@guess.eu</w:t>
        </w:r>
      </w:hyperlink>
      <w:r w:rsidRPr="00C46AAA">
        <w:rPr>
          <w:rFonts w:eastAsia="Times" w:cs="Calibri"/>
          <w:bCs/>
          <w:sz w:val="18"/>
          <w:szCs w:val="18"/>
          <w:lang w:val="pl-PL" w:eastAsia="fr-FR"/>
        </w:rPr>
        <w:t>, +48 573 425</w:t>
      </w:r>
      <w:r>
        <w:rPr>
          <w:rFonts w:eastAsia="Times" w:cs="Calibri"/>
          <w:bCs/>
          <w:sz w:val="18"/>
          <w:szCs w:val="18"/>
          <w:lang w:val="pl-PL" w:eastAsia="fr-FR"/>
        </w:rPr>
        <w:t> </w:t>
      </w:r>
      <w:r w:rsidRPr="00C46AAA">
        <w:rPr>
          <w:rFonts w:eastAsia="Times" w:cs="Calibri"/>
          <w:bCs/>
          <w:sz w:val="18"/>
          <w:szCs w:val="18"/>
          <w:lang w:val="pl-PL" w:eastAsia="fr-FR"/>
        </w:rPr>
        <w:t>278</w:t>
      </w:r>
    </w:p>
    <w:p w14:paraId="3D8A65DF" w14:textId="0172F0AF" w:rsidR="007E00AA" w:rsidRDefault="007E00AA" w:rsidP="00C273AF">
      <w:pPr>
        <w:tabs>
          <w:tab w:val="left" w:pos="2610"/>
        </w:tabs>
        <w:spacing w:after="0" w:line="240" w:lineRule="auto"/>
        <w:rPr>
          <w:rFonts w:ascii="Calibri" w:hAnsi="Calibri" w:cs="Calibri"/>
          <w:lang w:val="pl-PL" w:eastAsia="en-GB"/>
        </w:rPr>
      </w:pPr>
    </w:p>
    <w:p w14:paraId="318826CB" w14:textId="77777777" w:rsidR="007E00AA" w:rsidRPr="000D423E" w:rsidRDefault="007E00AA" w:rsidP="00C273AF">
      <w:pPr>
        <w:tabs>
          <w:tab w:val="left" w:pos="2610"/>
        </w:tabs>
        <w:spacing w:after="0" w:line="240" w:lineRule="auto"/>
        <w:rPr>
          <w:rFonts w:ascii="Calibri" w:hAnsi="Calibri" w:cs="Calibri"/>
          <w:lang w:val="pl-PL" w:eastAsia="en-GB"/>
        </w:rPr>
      </w:pPr>
    </w:p>
    <w:p w14:paraId="43013D5C" w14:textId="77777777" w:rsidR="00DE6307" w:rsidRPr="00D9165B" w:rsidRDefault="00DE6307" w:rsidP="00D7102A">
      <w:pPr>
        <w:jc w:val="center"/>
        <w:rPr>
          <w:b/>
          <w:bCs/>
          <w:sz w:val="20"/>
          <w:u w:val="single"/>
          <w:lang w:val="pl-PL"/>
        </w:rPr>
      </w:pPr>
    </w:p>
    <w:p w14:paraId="35C2D376" w14:textId="76CF2C8C" w:rsidR="00D7102A" w:rsidRPr="00B73FC0" w:rsidRDefault="00D7102A" w:rsidP="00EE310A">
      <w:pPr>
        <w:jc w:val="center"/>
        <w:rPr>
          <w:b/>
          <w:bCs/>
          <w:sz w:val="20"/>
          <w:u w:val="single"/>
        </w:rPr>
      </w:pPr>
      <w:r w:rsidRPr="00B73FC0">
        <w:rPr>
          <w:noProof/>
          <w:sz w:val="20"/>
          <w:lang w:val="en-US"/>
        </w:rPr>
        <w:drawing>
          <wp:inline distT="0" distB="0" distL="0" distR="0" wp14:anchorId="5E75B77B" wp14:editId="650CD3EE">
            <wp:extent cx="923925" cy="471054"/>
            <wp:effectExtent l="0" t="0" r="3175" b="0"/>
            <wp:docPr id="2" name="Immagine 2" descr="cid:image003.png@01D2546C.2A8D2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2546C.2A8D2520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17750"/>
                    <a:stretch/>
                  </pic:blipFill>
                  <pic:spPr bwMode="auto">
                    <a:xfrm>
                      <a:off x="0" y="0"/>
                      <a:ext cx="923925" cy="471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2F07AB" w14:textId="77777777" w:rsidR="00EE310A" w:rsidRPr="007E00AA" w:rsidRDefault="00EE310A" w:rsidP="00EE310A">
      <w:pPr>
        <w:pStyle w:val="body"/>
        <w:rPr>
          <w:rFonts w:asciiTheme="minorHAnsi" w:hAnsiTheme="minorHAnsi" w:cstheme="minorHAnsi"/>
          <w:b/>
          <w:bCs/>
          <w:sz w:val="16"/>
          <w:szCs w:val="16"/>
          <w:u w:val="single"/>
          <w:lang w:val="pl-PL"/>
        </w:rPr>
      </w:pPr>
      <w:r w:rsidRPr="007E00AA">
        <w:rPr>
          <w:rFonts w:asciiTheme="minorHAnsi" w:hAnsiTheme="minorHAnsi" w:cstheme="minorHAnsi"/>
          <w:b/>
          <w:bCs/>
          <w:sz w:val="16"/>
          <w:szCs w:val="16"/>
          <w:u w:val="single"/>
          <w:lang w:val="pl-PL"/>
        </w:rPr>
        <w:t>GUESS? Inc.</w:t>
      </w:r>
    </w:p>
    <w:p w14:paraId="306B982F" w14:textId="04ECF74A" w:rsidR="00685AE6" w:rsidRPr="007E00AA" w:rsidRDefault="00EE310A" w:rsidP="00EE310A">
      <w:pPr>
        <w:pStyle w:val="body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7E00AA">
        <w:rPr>
          <w:rFonts w:asciiTheme="minorHAnsi" w:hAnsiTheme="minorHAnsi" w:cstheme="minorHAnsi"/>
          <w:sz w:val="16"/>
          <w:szCs w:val="16"/>
          <w:lang w:val="pl-PL"/>
        </w:rPr>
        <w:t xml:space="preserve">Założona w 1981 roku firma GUESS rozpoczęła swoją działalność jako marka produkująca dżinsy i od tego czasu z powodzeniem stała się globalną marką z segmentu lifestyle. Obecnie spółka Guess? Inc. projektuje, sprzedaje, dystrybuuje i licencjonuje kolekcje mody, dżinsów, torebek, zegarków, okularów, butów i innych produktów. Produkty Guess? dystrybuowane są przez sklepy firmowe oraz najlepsze domy towarowe i salony multibrandowe na świecie. Według danych z 30 stycznia 2021 roku spółka zarządza 1,046 sklepami własnymi w Ameryce Północnej i Południowej, Europie oraz Azji. Partnerzy i dystrybutorzy spółki operują dodatkowo 524 punktami. Wspólnie prowadzą działalność w około stu krajach. Więcej informacji o firmie jest dostępnych na stronie </w:t>
      </w:r>
      <w:hyperlink r:id="rId14" w:history="1"/>
      <w:hyperlink r:id="rId15" w:history="1">
        <w:r w:rsidRPr="007E00AA">
          <w:rPr>
            <w:rStyle w:val="Hipercze"/>
            <w:rFonts w:asciiTheme="minorHAnsi" w:hAnsiTheme="minorHAnsi" w:cstheme="minorHAnsi"/>
            <w:sz w:val="16"/>
            <w:szCs w:val="16"/>
            <w:lang w:val="pl-PL"/>
          </w:rPr>
          <w:t>www.guess.eu</w:t>
        </w:r>
      </w:hyperlink>
      <w:r w:rsidRPr="007E00AA">
        <w:rPr>
          <w:rFonts w:asciiTheme="minorHAnsi" w:hAnsiTheme="minorHAnsi" w:cstheme="minorHAnsi"/>
          <w:sz w:val="16"/>
          <w:szCs w:val="16"/>
          <w:lang w:val="pl-PL"/>
        </w:rPr>
        <w:t xml:space="preserve"> </w:t>
      </w:r>
    </w:p>
    <w:sectPr w:rsidR="00685AE6" w:rsidRPr="007E00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B6EDF"/>
    <w:multiLevelType w:val="hybridMultilevel"/>
    <w:tmpl w:val="B73877C8"/>
    <w:lvl w:ilvl="0" w:tplc="0DE2E1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D6A61"/>
    <w:multiLevelType w:val="hybridMultilevel"/>
    <w:tmpl w:val="28AA71C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E32"/>
    <w:rsid w:val="00025B18"/>
    <w:rsid w:val="00055BA5"/>
    <w:rsid w:val="000C192C"/>
    <w:rsid w:val="000D423E"/>
    <w:rsid w:val="001039F8"/>
    <w:rsid w:val="00147416"/>
    <w:rsid w:val="002316BE"/>
    <w:rsid w:val="003114EE"/>
    <w:rsid w:val="0038197C"/>
    <w:rsid w:val="003946BE"/>
    <w:rsid w:val="00436706"/>
    <w:rsid w:val="00444136"/>
    <w:rsid w:val="00541FC6"/>
    <w:rsid w:val="00570BB3"/>
    <w:rsid w:val="0058527C"/>
    <w:rsid w:val="00596E96"/>
    <w:rsid w:val="005F7FD9"/>
    <w:rsid w:val="00685AE6"/>
    <w:rsid w:val="00721051"/>
    <w:rsid w:val="00750C58"/>
    <w:rsid w:val="00795CD6"/>
    <w:rsid w:val="007E00AA"/>
    <w:rsid w:val="00833863"/>
    <w:rsid w:val="0087557C"/>
    <w:rsid w:val="00887FEB"/>
    <w:rsid w:val="008F12F8"/>
    <w:rsid w:val="00901F3F"/>
    <w:rsid w:val="00A038C2"/>
    <w:rsid w:val="00A42868"/>
    <w:rsid w:val="00AE288D"/>
    <w:rsid w:val="00B01F09"/>
    <w:rsid w:val="00BE7E3B"/>
    <w:rsid w:val="00C05F69"/>
    <w:rsid w:val="00C273AF"/>
    <w:rsid w:val="00C87E95"/>
    <w:rsid w:val="00CA3D16"/>
    <w:rsid w:val="00CD05D3"/>
    <w:rsid w:val="00CF6A6E"/>
    <w:rsid w:val="00D7102A"/>
    <w:rsid w:val="00D9165B"/>
    <w:rsid w:val="00DB1E1B"/>
    <w:rsid w:val="00DE6307"/>
    <w:rsid w:val="00E120B2"/>
    <w:rsid w:val="00E23E32"/>
    <w:rsid w:val="00E73B88"/>
    <w:rsid w:val="00EA618E"/>
    <w:rsid w:val="00EA70F8"/>
    <w:rsid w:val="00EE310A"/>
    <w:rsid w:val="00F3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29264"/>
  <w15:chartTrackingRefBased/>
  <w15:docId w15:val="{4C2F2093-889A-4C2E-8886-98E25405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210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3819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23E32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1F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1F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1F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1F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1F3F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01F3F"/>
    <w:pPr>
      <w:spacing w:after="0" w:line="240" w:lineRule="auto"/>
      <w:ind w:left="720"/>
    </w:pPr>
    <w:rPr>
      <w:rFonts w:ascii="Calibri" w:hAnsi="Calibri" w:cs="Calibri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rsid w:val="0038197C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7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E95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50C5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50C58"/>
    <w:rPr>
      <w:rFonts w:ascii="Consolas" w:hAnsi="Consolas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2105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body">
    <w:name w:val="body"/>
    <w:basedOn w:val="Normalny"/>
    <w:rsid w:val="00EE310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it-IT" w:eastAsia="it-IT"/>
    </w:rPr>
  </w:style>
  <w:style w:type="paragraph" w:customStyle="1" w:styleId="Normalny1">
    <w:name w:val="Normalny1"/>
    <w:rsid w:val="008F12F8"/>
    <w:pPr>
      <w:autoSpaceDN w:val="0"/>
      <w:spacing w:line="240" w:lineRule="auto"/>
    </w:pPr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12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72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2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4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2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1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2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.tl/t-sKxBOnPKIB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we.tl/t-zL9ruhtF1o" TargetMode="External"/><Relationship Id="rId12" Type="http://schemas.openxmlformats.org/officeDocument/2006/relationships/hyperlink" Target="mailto:Aleksandra.szerszen@guess.e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Petra@pretaporter-pr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uess.eu" TargetMode="External"/><Relationship Id="rId10" Type="http://schemas.openxmlformats.org/officeDocument/2006/relationships/hyperlink" Target="mailto:Aleksandra@pretaporter-p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.tl/t-xaGW48YQ0v" TargetMode="External"/><Relationship Id="rId14" Type="http://schemas.openxmlformats.org/officeDocument/2006/relationships/hyperlink" Target="https://www.guess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752BB-9CA1-49E8-BC2F-86CC3D3A3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559</Words>
  <Characters>3357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ashton</dc:creator>
  <cp:keywords/>
  <dc:description/>
  <cp:lastModifiedBy>Pret-a-Porter PR</cp:lastModifiedBy>
  <cp:revision>25</cp:revision>
  <dcterms:created xsi:type="dcterms:W3CDTF">2021-04-02T07:30:00Z</dcterms:created>
  <dcterms:modified xsi:type="dcterms:W3CDTF">2021-06-21T09:24:00Z</dcterms:modified>
</cp:coreProperties>
</file>