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E28A" w14:textId="0289FB0A" w:rsidR="4D20C0E1" w:rsidRPr="00A06041" w:rsidRDefault="004B7DB2" w:rsidP="004B7DB2">
      <w:pPr>
        <w:jc w:val="center"/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</w:pPr>
      <w:r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DZIECIĘCA KAMPANIA </w:t>
      </w:r>
      <w:r w:rsidR="494FAF68" w:rsidRPr="00A0604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TOMMY HILFIGER </w:t>
      </w:r>
      <w:r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WIOSNA 2021 </w:t>
      </w:r>
      <w:r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br/>
      </w:r>
      <w:r w:rsidR="005D3078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WEDŁUG</w:t>
      </w:r>
      <w:r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ILUSTRATORK</w:t>
      </w:r>
      <w:r w:rsidR="005D3078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I</w:t>
      </w:r>
      <w:r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</w:t>
      </w:r>
      <w:r w:rsidR="494FAF68" w:rsidRPr="00A0604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HATTIE STEWART </w:t>
      </w:r>
    </w:p>
    <w:p w14:paraId="1A3757FC" w14:textId="2BA677C7" w:rsidR="4D20C0E1" w:rsidRPr="002643D6" w:rsidRDefault="00D579A4" w:rsidP="095971EA">
      <w:pPr>
        <w:jc w:val="both"/>
        <w:rPr>
          <w:rFonts w:ascii="Gill Sans MT" w:eastAsia="Gill Sans MT" w:hAnsi="Gill Sans MT" w:cs="Gill Sans MT"/>
          <w:lang w:val="pl-PL"/>
        </w:rPr>
      </w:pPr>
      <w:r w:rsidRPr="00A06041">
        <w:rPr>
          <w:rFonts w:ascii="Gill Sans MT" w:eastAsia="Gill Sans MT" w:hAnsi="Gill Sans MT" w:cs="Gill Sans MT"/>
          <w:b/>
          <w:bCs/>
          <w:lang w:val="pl-PL"/>
        </w:rPr>
        <w:t>AMSTERDAM, NIDERLANDY (</w:t>
      </w:r>
      <w:r w:rsidR="002643D6">
        <w:rPr>
          <w:rFonts w:ascii="Gill Sans MT" w:eastAsia="Gill Sans MT" w:hAnsi="Gill Sans MT" w:cs="Gill Sans MT"/>
          <w:b/>
          <w:bCs/>
          <w:lang w:val="pl-PL"/>
        </w:rPr>
        <w:t>LUTY</w:t>
      </w:r>
      <w:r w:rsidRPr="00A06041">
        <w:rPr>
          <w:rFonts w:ascii="Gill Sans MT" w:eastAsia="Gill Sans MT" w:hAnsi="Gill Sans MT" w:cs="Gill Sans MT"/>
          <w:b/>
          <w:bCs/>
          <w:lang w:val="pl-PL"/>
        </w:rPr>
        <w:t xml:space="preserve"> 2021</w:t>
      </w:r>
      <w:r w:rsidRPr="00A06041">
        <w:rPr>
          <w:rStyle w:val="None"/>
          <w:rFonts w:ascii="Gill Sans MT" w:hAnsi="Gill Sans MT"/>
          <w:b/>
          <w:bCs/>
          <w:lang w:val="pl-PL"/>
        </w:rPr>
        <w:t>)</w:t>
      </w:r>
      <w:r w:rsidRPr="00A06041">
        <w:rPr>
          <w:rStyle w:val="None"/>
          <w:rFonts w:ascii="Gill Sans MT" w:hAnsi="Gill Sans MT"/>
          <w:lang w:val="pl-PL"/>
        </w:rPr>
        <w:t xml:space="preserve"> </w:t>
      </w:r>
      <w:r w:rsidRPr="00A06041">
        <w:rPr>
          <w:rFonts w:ascii="Gill Sans MT" w:hAnsi="Gill Sans MT"/>
          <w:color w:val="000000" w:themeColor="text1"/>
          <w:shd w:val="clear" w:color="auto" w:fill="FEFEFE"/>
          <w:lang w:val="pl-PL"/>
        </w:rPr>
        <w:t>–</w:t>
      </w:r>
      <w:r w:rsidRPr="00A06041">
        <w:rPr>
          <w:rFonts w:ascii="Gill Sans MT" w:eastAsia="Times New Roman" w:hAnsi="Gill Sans MT" w:cs="Times New Roman"/>
          <w:color w:val="000000" w:themeColor="text1"/>
          <w:shd w:val="clear" w:color="auto" w:fill="FEFEFE"/>
          <w:lang w:val="pl-PL"/>
        </w:rPr>
        <w:t xml:space="preserve"> </w:t>
      </w:r>
      <w:r w:rsidRPr="00A06041">
        <w:rPr>
          <w:rFonts w:ascii="Gill Sans MT" w:eastAsia="Gill Sans" w:hAnsi="Gill Sans MT" w:cs="Gill Sans"/>
          <w:lang w:val="pl-PL"/>
        </w:rPr>
        <w:t xml:space="preserve">marka </w:t>
      </w:r>
      <w:r w:rsidRPr="00A06041">
        <w:rPr>
          <w:rFonts w:ascii="Gill Sans MT" w:eastAsia="Gill Sans" w:hAnsi="Gill Sans MT" w:cs="Gill Sans"/>
          <w:i/>
          <w:lang w:val="pl-PL"/>
        </w:rPr>
        <w:t>TOMMY HILFIGER</w:t>
      </w:r>
      <w:r w:rsidR="002643D6">
        <w:rPr>
          <w:rFonts w:ascii="Gill Sans MT" w:eastAsia="Gill Sans" w:hAnsi="Gill Sans MT" w:cs="Gill Sans"/>
          <w:i/>
          <w:lang w:val="pl-PL"/>
        </w:rPr>
        <w:t xml:space="preserve"> </w:t>
      </w:r>
      <w:r w:rsidRPr="00A06041">
        <w:rPr>
          <w:rFonts w:ascii="Gill Sans MT" w:eastAsia="Gill Sans" w:hAnsi="Gill Sans MT" w:cs="Gill Sans"/>
          <w:lang w:val="pl-PL"/>
        </w:rPr>
        <w:t xml:space="preserve">przedstawia </w:t>
      </w:r>
      <w:r w:rsidR="00306720" w:rsidRPr="00A06041">
        <w:rPr>
          <w:rFonts w:ascii="Gill Sans MT" w:eastAsia="Gill Sans" w:hAnsi="Gill Sans MT" w:cs="Gill Sans"/>
          <w:lang w:val="pl-PL"/>
        </w:rPr>
        <w:t xml:space="preserve">dziecięcą kolekcję </w:t>
      </w:r>
      <w:r w:rsidRPr="00A06041">
        <w:rPr>
          <w:rFonts w:ascii="Gill Sans MT" w:eastAsia="Gill Sans MT" w:hAnsi="Gill Sans MT" w:cs="Gill Sans MT"/>
          <w:i/>
          <w:iCs/>
          <w:lang w:val="pl-PL"/>
        </w:rPr>
        <w:t xml:space="preserve">TOMMY HILFIGER </w:t>
      </w:r>
      <w:r w:rsidRPr="00A06041">
        <w:rPr>
          <w:rFonts w:ascii="Gill Sans MT" w:eastAsia="Gill Sans MT" w:hAnsi="Gill Sans MT" w:cs="Gill Sans MT"/>
          <w:lang w:val="pl-PL"/>
        </w:rPr>
        <w:t>wiosna 202</w:t>
      </w:r>
      <w:r w:rsidR="002643D6">
        <w:rPr>
          <w:rFonts w:ascii="Gill Sans MT" w:eastAsia="Gill Sans MT" w:hAnsi="Gill Sans MT" w:cs="Gill Sans MT"/>
          <w:lang w:val="pl-PL"/>
        </w:rPr>
        <w:t>1, która</w:t>
      </w:r>
      <w:r w:rsidR="00E372C5">
        <w:rPr>
          <w:rFonts w:ascii="Gill Sans MT" w:eastAsia="Gill Sans MT" w:hAnsi="Gill Sans MT" w:cs="Gill Sans MT"/>
          <w:lang w:val="pl-PL"/>
        </w:rPr>
        <w:t xml:space="preserve"> </w:t>
      </w:r>
      <w:r w:rsidR="00993AF2">
        <w:rPr>
          <w:rFonts w:ascii="Gill Sans MT" w:eastAsia="Gill Sans MT" w:hAnsi="Gill Sans MT" w:cs="Gill Sans MT"/>
          <w:lang w:val="pl-PL"/>
        </w:rPr>
        <w:t>został</w:t>
      </w:r>
      <w:r w:rsidR="002643D6">
        <w:rPr>
          <w:rFonts w:ascii="Gill Sans MT" w:eastAsia="Gill Sans MT" w:hAnsi="Gill Sans MT" w:cs="Gill Sans MT"/>
          <w:lang w:val="pl-PL"/>
        </w:rPr>
        <w:t>a</w:t>
      </w:r>
      <w:r w:rsidR="00993AF2">
        <w:rPr>
          <w:rFonts w:ascii="Gill Sans MT" w:eastAsia="Gill Sans MT" w:hAnsi="Gill Sans MT" w:cs="Gill Sans MT"/>
          <w:lang w:val="pl-PL"/>
        </w:rPr>
        <w:t xml:space="preserve"> pobudzon</w:t>
      </w:r>
      <w:r w:rsidR="002643D6">
        <w:rPr>
          <w:rFonts w:ascii="Gill Sans MT" w:eastAsia="Gill Sans MT" w:hAnsi="Gill Sans MT" w:cs="Gill Sans MT"/>
          <w:lang w:val="pl-PL"/>
        </w:rPr>
        <w:t>a</w:t>
      </w:r>
      <w:r w:rsidR="00993AF2">
        <w:rPr>
          <w:rFonts w:ascii="Gill Sans MT" w:eastAsia="Gill Sans MT" w:hAnsi="Gill Sans MT" w:cs="Gill Sans MT"/>
          <w:lang w:val="pl-PL"/>
        </w:rPr>
        <w:t xml:space="preserve"> </w:t>
      </w:r>
      <w:r w:rsidR="00E372C5">
        <w:rPr>
          <w:rFonts w:ascii="Gill Sans MT" w:eastAsia="Gill Sans MT" w:hAnsi="Gill Sans MT" w:cs="Gill Sans MT"/>
          <w:lang w:val="pl-PL"/>
        </w:rPr>
        <w:t xml:space="preserve">do życia </w:t>
      </w:r>
      <w:r w:rsidR="002643D6">
        <w:rPr>
          <w:rFonts w:ascii="Gill Sans MT" w:eastAsia="Gill Sans MT" w:hAnsi="Gill Sans MT" w:cs="Gill Sans MT"/>
          <w:lang w:val="pl-PL"/>
        </w:rPr>
        <w:t xml:space="preserve">dzięki </w:t>
      </w:r>
      <w:r w:rsidR="00E372C5">
        <w:rPr>
          <w:rFonts w:ascii="Gill Sans MT" w:eastAsia="Gill Sans MT" w:hAnsi="Gill Sans MT" w:cs="Gill Sans MT"/>
          <w:lang w:val="pl-PL"/>
        </w:rPr>
        <w:t>kreskówkowej kampanii</w:t>
      </w:r>
      <w:r w:rsidR="00993AF2">
        <w:rPr>
          <w:rFonts w:ascii="Gill Sans MT" w:eastAsia="Gill Sans MT" w:hAnsi="Gill Sans MT" w:cs="Gill Sans MT"/>
          <w:lang w:val="pl-PL"/>
        </w:rPr>
        <w:t xml:space="preserve">, autorstwa ilustratorki Hattie Stewart. </w:t>
      </w:r>
    </w:p>
    <w:p w14:paraId="33DA4019" w14:textId="7295ACEC" w:rsidR="4D20C0E1" w:rsidRPr="00EA5D48" w:rsidRDefault="00A06041" w:rsidP="133B0690">
      <w:pPr>
        <w:jc w:val="both"/>
        <w:rPr>
          <w:rFonts w:ascii="Gill Sans MT" w:eastAsia="Gill Sans MT" w:hAnsi="Gill Sans MT" w:cs="Gill Sans MT"/>
          <w:lang w:val="pl-PL"/>
        </w:rPr>
      </w:pPr>
      <w:r w:rsidRPr="00A06041">
        <w:rPr>
          <w:rFonts w:ascii="Gill Sans MT" w:eastAsia="Gill Sans MT" w:hAnsi="Gill Sans MT" w:cs="Gill Sans MT"/>
          <w:lang w:val="pl-PL"/>
        </w:rPr>
        <w:t xml:space="preserve">Dziecięca kolekcja </w:t>
      </w:r>
      <w:r w:rsidR="0AF460E2" w:rsidRPr="00A06041">
        <w:rPr>
          <w:rFonts w:ascii="Gill Sans MT" w:eastAsia="Gill Sans MT" w:hAnsi="Gill Sans MT" w:cs="Gill Sans MT"/>
          <w:i/>
          <w:iCs/>
          <w:lang w:val="pl-PL"/>
        </w:rPr>
        <w:t>TOMMY HILFIGER</w:t>
      </w:r>
      <w:r w:rsidR="0AF460E2" w:rsidRPr="00A06041">
        <w:rPr>
          <w:rFonts w:ascii="Gill Sans MT" w:eastAsia="Gill Sans MT" w:hAnsi="Gill Sans MT" w:cs="Gill Sans MT"/>
          <w:lang w:val="pl-PL"/>
        </w:rPr>
        <w:t xml:space="preserve"> </w:t>
      </w:r>
      <w:r w:rsidRPr="00A06041">
        <w:rPr>
          <w:rFonts w:ascii="Gill Sans MT" w:eastAsia="Gill Sans MT" w:hAnsi="Gill Sans MT" w:cs="Gill Sans MT"/>
          <w:lang w:val="pl-PL"/>
        </w:rPr>
        <w:t>wiosna 2021</w:t>
      </w:r>
      <w:r w:rsidR="00EA5D48">
        <w:rPr>
          <w:rFonts w:ascii="Gill Sans MT" w:eastAsia="Gill Sans MT" w:hAnsi="Gill Sans MT" w:cs="Gill Sans MT"/>
          <w:lang w:val="pl-PL"/>
        </w:rPr>
        <w:t xml:space="preserve"> – </w:t>
      </w:r>
      <w:r w:rsidRPr="00A06041">
        <w:rPr>
          <w:rFonts w:ascii="Gill Sans MT" w:eastAsia="Gill Sans MT" w:hAnsi="Gill Sans MT" w:cs="Gill Sans MT"/>
          <w:lang w:val="pl-PL"/>
        </w:rPr>
        <w:t>zatytułowana „Miami Vibes”</w:t>
      </w:r>
      <w:r w:rsidR="00EA5D48">
        <w:rPr>
          <w:rFonts w:ascii="Gill Sans MT" w:eastAsia="Gill Sans MT" w:hAnsi="Gill Sans MT" w:cs="Gill Sans MT"/>
          <w:lang w:val="pl-PL"/>
        </w:rPr>
        <w:t xml:space="preserve"> – </w:t>
      </w:r>
      <w:r w:rsidRPr="00A06041">
        <w:rPr>
          <w:rFonts w:ascii="Gill Sans MT" w:eastAsia="Gill Sans MT" w:hAnsi="Gill Sans MT" w:cs="Gill Sans MT"/>
          <w:lang w:val="pl-PL"/>
        </w:rPr>
        <w:t xml:space="preserve">została zaprojektowana </w:t>
      </w:r>
      <w:r w:rsidR="00EA5D48">
        <w:rPr>
          <w:rFonts w:ascii="Gill Sans MT" w:eastAsia="Gill Sans MT" w:hAnsi="Gill Sans MT" w:cs="Gill Sans MT"/>
          <w:lang w:val="pl-PL"/>
        </w:rPr>
        <w:t>z myślą o</w:t>
      </w:r>
      <w:r>
        <w:rPr>
          <w:rFonts w:ascii="Gill Sans MT" w:eastAsia="Gill Sans MT" w:hAnsi="Gill Sans MT" w:cs="Gill Sans MT"/>
          <w:lang w:val="pl-PL"/>
        </w:rPr>
        <w:t xml:space="preserve"> letni</w:t>
      </w:r>
      <w:r w:rsidR="00EA5D48">
        <w:rPr>
          <w:rFonts w:ascii="Gill Sans MT" w:eastAsia="Gill Sans MT" w:hAnsi="Gill Sans MT" w:cs="Gill Sans MT"/>
          <w:lang w:val="pl-PL"/>
        </w:rPr>
        <w:t>ej</w:t>
      </w:r>
      <w:r>
        <w:rPr>
          <w:rFonts w:ascii="Gill Sans MT" w:eastAsia="Gill Sans MT" w:hAnsi="Gill Sans MT" w:cs="Gill Sans MT"/>
          <w:lang w:val="pl-PL"/>
        </w:rPr>
        <w:t xml:space="preserve"> beztros</w:t>
      </w:r>
      <w:r w:rsidR="00EA5D48">
        <w:rPr>
          <w:rFonts w:ascii="Gill Sans MT" w:eastAsia="Gill Sans MT" w:hAnsi="Gill Sans MT" w:cs="Gill Sans MT"/>
          <w:lang w:val="pl-PL"/>
        </w:rPr>
        <w:t>ce</w:t>
      </w:r>
      <w:r>
        <w:rPr>
          <w:rFonts w:ascii="Gill Sans MT" w:eastAsia="Gill Sans MT" w:hAnsi="Gill Sans MT" w:cs="Gill Sans MT"/>
          <w:lang w:val="pl-PL"/>
        </w:rPr>
        <w:t xml:space="preserve"> i wielki</w:t>
      </w:r>
      <w:r w:rsidR="00EA5D48">
        <w:rPr>
          <w:rFonts w:ascii="Gill Sans MT" w:eastAsia="Gill Sans MT" w:hAnsi="Gill Sans MT" w:cs="Gill Sans MT"/>
          <w:lang w:val="pl-PL"/>
        </w:rPr>
        <w:t>ch</w:t>
      </w:r>
      <w:r>
        <w:rPr>
          <w:rFonts w:ascii="Gill Sans MT" w:eastAsia="Gill Sans MT" w:hAnsi="Gill Sans MT" w:cs="Gill Sans MT"/>
          <w:lang w:val="pl-PL"/>
        </w:rPr>
        <w:t xml:space="preserve"> odkrycia</w:t>
      </w:r>
      <w:r w:rsidR="00EA5D48">
        <w:rPr>
          <w:rFonts w:ascii="Gill Sans MT" w:eastAsia="Gill Sans MT" w:hAnsi="Gill Sans MT" w:cs="Gill Sans MT"/>
          <w:lang w:val="pl-PL"/>
        </w:rPr>
        <w:t>ch</w:t>
      </w:r>
      <w:r>
        <w:rPr>
          <w:rFonts w:ascii="Gill Sans MT" w:eastAsia="Gill Sans MT" w:hAnsi="Gill Sans MT" w:cs="Gill Sans MT"/>
          <w:lang w:val="pl-PL"/>
        </w:rPr>
        <w:t xml:space="preserve"> małych łowców przygód</w:t>
      </w:r>
      <w:r w:rsidR="002643D6">
        <w:rPr>
          <w:rFonts w:ascii="Gill Sans MT" w:eastAsia="Gill Sans MT" w:hAnsi="Gill Sans MT" w:cs="Gill Sans MT"/>
          <w:lang w:val="pl-PL"/>
        </w:rPr>
        <w:t>, a p</w:t>
      </w:r>
      <w:r w:rsidRPr="00A06041">
        <w:rPr>
          <w:rFonts w:ascii="Gill Sans MT" w:eastAsia="Gill Sans MT" w:hAnsi="Gill Sans MT" w:cs="Gill Sans MT"/>
          <w:lang w:val="pl-PL"/>
        </w:rPr>
        <w:t xml:space="preserve">ogodne spojrzenie </w:t>
      </w:r>
      <w:r w:rsidR="00EA5D48">
        <w:rPr>
          <w:rFonts w:ascii="Gill Sans MT" w:eastAsia="Gill Sans MT" w:hAnsi="Gill Sans MT" w:cs="Gill Sans MT"/>
          <w:lang w:val="pl-PL"/>
        </w:rPr>
        <w:t xml:space="preserve">artystki 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dopełnia </w:t>
      </w:r>
      <w:r w:rsidR="002A6928">
        <w:rPr>
          <w:rFonts w:ascii="Gill Sans MT" w:eastAsia="Gill Sans MT" w:hAnsi="Gill Sans MT" w:cs="Gill Sans MT"/>
          <w:color w:val="000000" w:themeColor="text1"/>
          <w:lang w:val="pl-PL"/>
        </w:rPr>
        <w:t xml:space="preserve">charakterystyczny 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styl dziecięcej </w:t>
      </w:r>
      <w:r w:rsidR="002A6928">
        <w:rPr>
          <w:rFonts w:ascii="Gill Sans MT" w:eastAsia="Gill Sans MT" w:hAnsi="Gill Sans MT" w:cs="Gill Sans MT"/>
          <w:color w:val="000000" w:themeColor="text1"/>
          <w:lang w:val="pl-PL"/>
        </w:rPr>
        <w:t xml:space="preserve">kolekcji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 xml:space="preserve">świeżą energią </w:t>
      </w:r>
      <w:r w:rsidR="00737819">
        <w:rPr>
          <w:rFonts w:ascii="Gill Sans MT" w:eastAsia="Gill Sans MT" w:hAnsi="Gill Sans MT" w:cs="Gill Sans MT"/>
          <w:color w:val="000000" w:themeColor="text1"/>
          <w:lang w:val="pl-PL"/>
        </w:rPr>
        <w:t xml:space="preserve">i optymistycznym przesłaniem. </w:t>
      </w:r>
    </w:p>
    <w:p w14:paraId="5D5E98F1" w14:textId="67A09497" w:rsidR="4D20C0E1" w:rsidRPr="001E25FD" w:rsidRDefault="00B94BC7" w:rsidP="133B0690">
      <w:pPr>
        <w:jc w:val="both"/>
        <w:rPr>
          <w:rFonts w:ascii="Gill Sans MT" w:eastAsia="Gill Sans MT" w:hAnsi="Gill Sans MT" w:cs="Gill Sans MT"/>
          <w:lang w:val="pl-PL"/>
        </w:rPr>
      </w:pPr>
      <w:r w:rsidRPr="00B94BC7">
        <w:rPr>
          <w:rFonts w:ascii="Gill Sans MT" w:eastAsia="Gill Sans MT" w:hAnsi="Gill Sans MT" w:cs="Gill Sans MT"/>
          <w:lang w:val="pl-PL"/>
        </w:rPr>
        <w:t>Dziecięca kolekcja</w:t>
      </w:r>
      <w:r w:rsidR="573E4E4C" w:rsidRPr="00B94BC7">
        <w:rPr>
          <w:rFonts w:ascii="Gill Sans MT" w:eastAsia="Gill Sans MT" w:hAnsi="Gill Sans MT" w:cs="Gill Sans MT"/>
          <w:lang w:val="pl-PL"/>
        </w:rPr>
        <w:t xml:space="preserve"> </w:t>
      </w:r>
      <w:r w:rsidR="573E4E4C" w:rsidRPr="00B94BC7">
        <w:rPr>
          <w:rFonts w:ascii="Gill Sans MT" w:eastAsia="Gill Sans MT" w:hAnsi="Gill Sans MT" w:cs="Gill Sans MT"/>
          <w:i/>
          <w:iCs/>
          <w:lang w:val="pl-PL"/>
        </w:rPr>
        <w:t>TOMMY HILFIGER</w:t>
      </w:r>
      <w:r w:rsidR="573E4E4C" w:rsidRPr="00B94BC7">
        <w:rPr>
          <w:rFonts w:ascii="Gill Sans MT" w:eastAsia="Gill Sans MT" w:hAnsi="Gill Sans MT" w:cs="Gill Sans MT"/>
          <w:lang w:val="pl-PL"/>
        </w:rPr>
        <w:t xml:space="preserve"> </w:t>
      </w:r>
      <w:r w:rsidRPr="00B94BC7">
        <w:rPr>
          <w:rFonts w:ascii="Gill Sans MT" w:eastAsia="Gill Sans MT" w:hAnsi="Gill Sans MT" w:cs="Gill Sans MT"/>
          <w:lang w:val="pl-PL"/>
        </w:rPr>
        <w:t>na wiosnę 2021 wykorzystuje deskorolkarskie fasony i grafi</w:t>
      </w:r>
      <w:r w:rsidR="002A6928">
        <w:rPr>
          <w:rFonts w:ascii="Gill Sans MT" w:eastAsia="Gill Sans MT" w:hAnsi="Gill Sans MT" w:cs="Gill Sans MT"/>
          <w:lang w:val="pl-PL"/>
        </w:rPr>
        <w:t xml:space="preserve">ki </w:t>
      </w:r>
      <w:r w:rsidRPr="00B94BC7">
        <w:rPr>
          <w:rFonts w:ascii="Gill Sans MT" w:eastAsia="Gill Sans MT" w:hAnsi="Gill Sans MT" w:cs="Gill Sans MT"/>
          <w:lang w:val="pl-PL"/>
        </w:rPr>
        <w:t>na chłopięcych T-shirta</w:t>
      </w:r>
      <w:r>
        <w:rPr>
          <w:rFonts w:ascii="Gill Sans MT" w:eastAsia="Gill Sans MT" w:hAnsi="Gill Sans MT" w:cs="Gill Sans MT"/>
          <w:lang w:val="pl-PL"/>
        </w:rPr>
        <w:t xml:space="preserve">ch i dżersejowych bluzach. </w:t>
      </w:r>
      <w:r w:rsidR="003658A3" w:rsidRPr="003658A3">
        <w:rPr>
          <w:rFonts w:ascii="Gill Sans MT" w:eastAsia="Gill Sans MT" w:hAnsi="Gill Sans MT" w:cs="Gill Sans MT"/>
          <w:lang w:val="pl-PL"/>
        </w:rPr>
        <w:t xml:space="preserve">Dziewczęce dresowe komplety z miękkiej bawełny frotte i sukienki z logowanymi taśmami powstały specjalnie na ciepłe dni </w:t>
      </w:r>
      <w:r w:rsidR="003658A3">
        <w:rPr>
          <w:rFonts w:ascii="Gill Sans MT" w:eastAsia="Gill Sans MT" w:hAnsi="Gill Sans MT" w:cs="Gill Sans MT"/>
          <w:lang w:val="pl-PL"/>
        </w:rPr>
        <w:t>na rolkach</w:t>
      </w:r>
      <w:r w:rsidR="002643D6">
        <w:rPr>
          <w:rFonts w:ascii="Gill Sans MT" w:eastAsia="Gill Sans MT" w:hAnsi="Gill Sans MT" w:cs="Gill Sans MT"/>
          <w:lang w:val="pl-PL"/>
        </w:rPr>
        <w:t xml:space="preserve">. Kolekcje dopełniają </w:t>
      </w:r>
      <w:r w:rsidR="003658A3" w:rsidRPr="003658A3">
        <w:rPr>
          <w:rFonts w:ascii="Gill Sans MT" w:eastAsia="Gill Sans MT" w:hAnsi="Gill Sans MT" w:cs="Gill Sans MT"/>
          <w:lang w:val="pl-PL"/>
        </w:rPr>
        <w:t>bluzy</w:t>
      </w:r>
      <w:r w:rsidR="002643D6">
        <w:rPr>
          <w:rFonts w:ascii="Gill Sans MT" w:eastAsia="Gill Sans MT" w:hAnsi="Gill Sans MT" w:cs="Gill Sans MT"/>
          <w:lang w:val="pl-PL"/>
        </w:rPr>
        <w:t xml:space="preserve">, bez których żadne dziecko się nie obędzie, czy to </w:t>
      </w:r>
      <w:r w:rsidR="003658A3" w:rsidRPr="003658A3">
        <w:rPr>
          <w:rFonts w:ascii="Gill Sans MT" w:eastAsia="Gill Sans MT" w:hAnsi="Gill Sans MT" w:cs="Gill Sans MT"/>
          <w:lang w:val="pl-PL"/>
        </w:rPr>
        <w:t>w klasyczn</w:t>
      </w:r>
      <w:r w:rsidR="002643D6">
        <w:rPr>
          <w:rFonts w:ascii="Gill Sans MT" w:eastAsia="Gill Sans MT" w:hAnsi="Gill Sans MT" w:cs="Gill Sans MT"/>
          <w:lang w:val="pl-PL"/>
        </w:rPr>
        <w:t>o -</w:t>
      </w:r>
      <w:r w:rsidR="003658A3" w:rsidRPr="003658A3">
        <w:rPr>
          <w:rFonts w:ascii="Gill Sans MT" w:eastAsia="Gill Sans MT" w:hAnsi="Gill Sans MT" w:cs="Gill Sans MT"/>
          <w:lang w:val="pl-PL"/>
        </w:rPr>
        <w:t xml:space="preserve"> koledżowym czy nowocze</w:t>
      </w:r>
      <w:r w:rsidR="002A6928">
        <w:rPr>
          <w:rFonts w:ascii="Gill Sans MT" w:eastAsia="Gill Sans MT" w:hAnsi="Gill Sans MT" w:cs="Gill Sans MT"/>
          <w:lang w:val="pl-PL"/>
        </w:rPr>
        <w:t>s</w:t>
      </w:r>
      <w:r w:rsidR="003658A3" w:rsidRPr="003658A3">
        <w:rPr>
          <w:rFonts w:ascii="Gill Sans MT" w:eastAsia="Gill Sans MT" w:hAnsi="Gill Sans MT" w:cs="Gill Sans MT"/>
          <w:lang w:val="pl-PL"/>
        </w:rPr>
        <w:t>nym stylu</w:t>
      </w:r>
      <w:r w:rsidR="002643D6">
        <w:rPr>
          <w:rFonts w:ascii="Gill Sans MT" w:eastAsia="Gill Sans MT" w:hAnsi="Gill Sans MT" w:cs="Gill Sans MT"/>
          <w:lang w:val="pl-PL"/>
        </w:rPr>
        <w:t xml:space="preserve">. </w:t>
      </w:r>
      <w:r w:rsidR="002A6928">
        <w:rPr>
          <w:rFonts w:ascii="Gill Sans MT" w:eastAsia="Gill Sans MT" w:hAnsi="Gill Sans MT" w:cs="Gill Sans MT"/>
          <w:lang w:val="pl-PL"/>
        </w:rPr>
        <w:t>Akcenty letnich kolorów powstały z i</w:t>
      </w:r>
      <w:r w:rsidR="003658A3" w:rsidRPr="001E25FD">
        <w:rPr>
          <w:rFonts w:ascii="Gill Sans MT" w:eastAsia="Gill Sans MT" w:hAnsi="Gill Sans MT" w:cs="Gill Sans MT"/>
          <w:lang w:val="pl-PL"/>
        </w:rPr>
        <w:t>nspir</w:t>
      </w:r>
      <w:r w:rsidR="002A6928">
        <w:rPr>
          <w:rFonts w:ascii="Gill Sans MT" w:eastAsia="Gill Sans MT" w:hAnsi="Gill Sans MT" w:cs="Gill Sans MT"/>
          <w:lang w:val="pl-PL"/>
        </w:rPr>
        <w:t>acji</w:t>
      </w:r>
      <w:r w:rsidR="003658A3" w:rsidRPr="001E25FD">
        <w:rPr>
          <w:rFonts w:ascii="Gill Sans MT" w:eastAsia="Gill Sans MT" w:hAnsi="Gill Sans MT" w:cs="Gill Sans MT"/>
          <w:lang w:val="pl-PL"/>
        </w:rPr>
        <w:t xml:space="preserve"> neonami i pastelową architekturą Miami</w:t>
      </w:r>
      <w:r w:rsidR="002643D6">
        <w:rPr>
          <w:rFonts w:ascii="Gill Sans MT" w:eastAsia="Gill Sans MT" w:hAnsi="Gill Sans MT" w:cs="Gill Sans MT"/>
          <w:lang w:val="pl-PL"/>
        </w:rPr>
        <w:t xml:space="preserve"> i p</w:t>
      </w:r>
      <w:r w:rsidR="001E25FD" w:rsidRPr="001E25FD">
        <w:rPr>
          <w:rFonts w:ascii="Gill Sans MT" w:eastAsia="Gill Sans MT" w:hAnsi="Gill Sans MT" w:cs="Gill Sans MT"/>
          <w:lang w:val="pl-PL"/>
        </w:rPr>
        <w:t>ozwalają lś</w:t>
      </w:r>
      <w:r w:rsidR="001E25FD">
        <w:rPr>
          <w:rFonts w:ascii="Gill Sans MT" w:eastAsia="Gill Sans MT" w:hAnsi="Gill Sans MT" w:cs="Gill Sans MT"/>
          <w:lang w:val="pl-PL"/>
        </w:rPr>
        <w:t xml:space="preserve">nić sezonowym grafikom, wzorom i materiałom, dopełniając firmową klasykę: czerwień, biel i granat. </w:t>
      </w:r>
    </w:p>
    <w:p w14:paraId="58409A6C" w14:textId="08CC8BC8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Zdjęcia kampanii: </w:t>
      </w:r>
      <w:hyperlink r:id="rId9" w:history="1">
        <w:r>
          <w:rPr>
            <w:rStyle w:val="Hipercze"/>
            <w:rFonts w:ascii="Gill Sans MT" w:hAnsi="Gill Sans MT" w:cs="Gill Sans"/>
            <w:sz w:val="22"/>
            <w:szCs w:val="22"/>
            <w:lang w:val="pl-PL"/>
          </w:rPr>
          <w:t>POBIERZ</w:t>
        </w:r>
      </w:hyperlink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 </w:t>
      </w:r>
    </w:p>
    <w:p w14:paraId="41710FAE" w14:textId="0140AB99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 w:rsidRPr="007B0B51"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Video kampanii: </w:t>
      </w:r>
      <w:hyperlink r:id="rId10" w:history="1">
        <w:r>
          <w:rPr>
            <w:rStyle w:val="Hipercze"/>
            <w:rFonts w:ascii="Gill Sans MT" w:hAnsi="Gill Sans MT" w:cs="Gill Sans"/>
            <w:sz w:val="22"/>
            <w:szCs w:val="22"/>
            <w:lang w:val="pl-PL"/>
          </w:rPr>
          <w:t>POBIERZ</w:t>
        </w:r>
      </w:hyperlink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 </w:t>
      </w:r>
    </w:p>
    <w:p w14:paraId="29735603" w14:textId="38C5AB61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Zdjęcia produktowe: </w:t>
      </w:r>
      <w:hyperlink r:id="rId11" w:history="1">
        <w:r>
          <w:rPr>
            <w:rStyle w:val="Hipercze"/>
            <w:rFonts w:ascii="Gill Sans MT" w:hAnsi="Gill Sans MT" w:cs="Gill Sans"/>
            <w:sz w:val="22"/>
            <w:szCs w:val="22"/>
            <w:lang w:val="pl-PL"/>
          </w:rPr>
          <w:t>POBIERZ</w:t>
        </w:r>
      </w:hyperlink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 </w:t>
      </w:r>
    </w:p>
    <w:p w14:paraId="78696BA5" w14:textId="5B93DE7D" w:rsidR="00E30288" w:rsidRP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en-GB"/>
        </w:rPr>
      </w:pPr>
      <w:r w:rsidRPr="00E30288">
        <w:rPr>
          <w:rFonts w:ascii="Gill Sans MT" w:hAnsi="Gill Sans MT" w:cs="Gill Sans"/>
          <w:color w:val="000000"/>
          <w:sz w:val="22"/>
          <w:szCs w:val="22"/>
          <w:lang w:val="en-GB"/>
        </w:rPr>
        <w:t xml:space="preserve">Lookbook: </w:t>
      </w:r>
      <w:hyperlink r:id="rId12" w:history="1">
        <w:r>
          <w:rPr>
            <w:rStyle w:val="Hipercze"/>
            <w:rFonts w:ascii="Gill Sans MT" w:hAnsi="Gill Sans MT" w:cs="Gill Sans"/>
            <w:sz w:val="22"/>
            <w:szCs w:val="22"/>
            <w:lang w:val="en-GB"/>
          </w:rPr>
          <w:t>POBIERZ</w:t>
        </w:r>
      </w:hyperlink>
      <w:r>
        <w:rPr>
          <w:rFonts w:ascii="Gill Sans MT" w:hAnsi="Gill Sans MT" w:cs="Gill Sans"/>
          <w:color w:val="000000"/>
          <w:sz w:val="22"/>
          <w:szCs w:val="22"/>
          <w:lang w:val="en-GB"/>
        </w:rPr>
        <w:t xml:space="preserve"> </w:t>
      </w:r>
    </w:p>
    <w:p w14:paraId="0F7BB62B" w14:textId="151695B7" w:rsidR="00E30288" w:rsidRPr="007B0B51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Q&amp;A z Hattie Stewart (ang wersja): </w:t>
      </w:r>
      <w:hyperlink r:id="rId13" w:history="1">
        <w:r>
          <w:rPr>
            <w:rStyle w:val="Hipercze"/>
            <w:rFonts w:ascii="Gill Sans MT" w:hAnsi="Gill Sans MT" w:cs="Gill Sans"/>
            <w:sz w:val="22"/>
            <w:szCs w:val="22"/>
            <w:lang w:val="pl-PL"/>
          </w:rPr>
          <w:t>POBIERZ</w:t>
        </w:r>
      </w:hyperlink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 </w:t>
      </w:r>
    </w:p>
    <w:p w14:paraId="48B775B9" w14:textId="77777777" w:rsidR="00E30288" w:rsidRDefault="00E30288" w:rsidP="00E30288">
      <w:pPr>
        <w:pStyle w:val="Bezodstpw"/>
        <w:ind w:left="360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</w:p>
    <w:p w14:paraId="412C22BB" w14:textId="77777777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bookmarkStart w:id="0" w:name="_Hlk54910913"/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W celu uzyskania dodatkowych informacji prosimy o kontakt: </w:t>
      </w:r>
    </w:p>
    <w:p w14:paraId="553D48AF" w14:textId="77777777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>Kamila Belczyk – Pańków</w:t>
      </w:r>
    </w:p>
    <w:p w14:paraId="2B1A38DE" w14:textId="77777777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hyperlink r:id="rId14" w:history="1">
        <w:r w:rsidRPr="00A83389">
          <w:rPr>
            <w:rStyle w:val="Hipercze"/>
            <w:rFonts w:ascii="Gill Sans MT" w:hAnsi="Gill Sans MT" w:cs="Gill Sans"/>
            <w:sz w:val="22"/>
            <w:szCs w:val="22"/>
            <w:lang w:val="pl-PL"/>
          </w:rPr>
          <w:t>Kamila@pretaporter-pr.com</w:t>
        </w:r>
      </w:hyperlink>
    </w:p>
    <w:p w14:paraId="28046794" w14:textId="77777777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>+ 48 </w:t>
      </w:r>
      <w:r w:rsidRPr="00CA7A4F">
        <w:rPr>
          <w:rFonts w:ascii="Gill Sans MT" w:hAnsi="Gill Sans MT" w:cs="Gill Sans"/>
          <w:color w:val="000000"/>
          <w:sz w:val="22"/>
          <w:szCs w:val="22"/>
          <w:lang w:val="pl-PL"/>
        </w:rPr>
        <w:t>604</w:t>
      </w:r>
      <w:r>
        <w:rPr>
          <w:rFonts w:ascii="Gill Sans MT" w:hAnsi="Gill Sans MT" w:cs="Gill Sans"/>
          <w:color w:val="000000"/>
          <w:sz w:val="22"/>
          <w:szCs w:val="22"/>
          <w:lang w:val="pl-PL"/>
        </w:rPr>
        <w:t> </w:t>
      </w:r>
      <w:r w:rsidRPr="00CA7A4F">
        <w:rPr>
          <w:rFonts w:ascii="Gill Sans MT" w:hAnsi="Gill Sans MT" w:cs="Gill Sans"/>
          <w:color w:val="000000"/>
          <w:sz w:val="22"/>
          <w:szCs w:val="22"/>
          <w:lang w:val="pl-PL"/>
        </w:rPr>
        <w:t>782</w:t>
      </w:r>
      <w:r>
        <w:rPr>
          <w:rFonts w:ascii="Gill Sans MT" w:hAnsi="Gill Sans MT" w:cs="Gill Sans"/>
          <w:color w:val="000000"/>
          <w:sz w:val="22"/>
          <w:szCs w:val="22"/>
          <w:lang w:val="pl-PL"/>
        </w:rPr>
        <w:t xml:space="preserve"> </w:t>
      </w:r>
      <w:r w:rsidRPr="00CA7A4F">
        <w:rPr>
          <w:rFonts w:ascii="Gill Sans MT" w:hAnsi="Gill Sans MT" w:cs="Gill Sans"/>
          <w:color w:val="000000"/>
          <w:sz w:val="22"/>
          <w:szCs w:val="22"/>
          <w:lang w:val="pl-PL"/>
        </w:rPr>
        <w:t>811</w:t>
      </w:r>
    </w:p>
    <w:p w14:paraId="4C0664D1" w14:textId="77777777" w:rsidR="00E30288" w:rsidRDefault="00E30288" w:rsidP="00E30288">
      <w:pPr>
        <w:pStyle w:val="Bezodstpw"/>
        <w:ind w:left="360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</w:p>
    <w:p w14:paraId="2C568DC7" w14:textId="77777777" w:rsidR="00E30288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>Petra Kosorić – Kiełczewska</w:t>
      </w:r>
    </w:p>
    <w:p w14:paraId="0F89DBB2" w14:textId="77777777" w:rsidR="00E30288" w:rsidRPr="00B84090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hyperlink r:id="rId15" w:history="1">
        <w:r w:rsidRPr="00A83389">
          <w:rPr>
            <w:rStyle w:val="Hipercze"/>
            <w:rFonts w:ascii="Gill Sans MT" w:hAnsi="Gill Sans MT" w:cs="Gill Sans"/>
            <w:sz w:val="22"/>
            <w:szCs w:val="22"/>
            <w:lang w:val="pl-PL"/>
          </w:rPr>
          <w:t>Petra@pretaporter-pr.com</w:t>
        </w:r>
      </w:hyperlink>
    </w:p>
    <w:p w14:paraId="36BDEB52" w14:textId="77777777" w:rsidR="00E30288" w:rsidRPr="007B0B51" w:rsidRDefault="00E30288" w:rsidP="00E30288">
      <w:pPr>
        <w:pStyle w:val="Bezodstpw"/>
        <w:jc w:val="both"/>
        <w:rPr>
          <w:rFonts w:ascii="Gill Sans MT" w:hAnsi="Gill Sans MT" w:cs="Gill Sans"/>
          <w:color w:val="000000"/>
          <w:sz w:val="22"/>
          <w:szCs w:val="22"/>
          <w:lang w:val="pl-PL"/>
        </w:rPr>
      </w:pPr>
      <w:r>
        <w:rPr>
          <w:rFonts w:ascii="Gill Sans MT" w:hAnsi="Gill Sans MT" w:cs="Gill Sans"/>
          <w:color w:val="000000"/>
          <w:sz w:val="22"/>
          <w:szCs w:val="22"/>
          <w:lang w:val="pl-PL"/>
        </w:rPr>
        <w:t>+48 662 033 133</w:t>
      </w:r>
    </w:p>
    <w:bookmarkEnd w:id="0"/>
    <w:p w14:paraId="2EF97059" w14:textId="77777777" w:rsidR="00E30288" w:rsidRDefault="00E30288" w:rsidP="00E30288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3257CBB7" w14:textId="2AD75412" w:rsidR="00E30288" w:rsidRDefault="00E30288" w:rsidP="00E30288">
      <w:pPr>
        <w:jc w:val="both"/>
        <w:rPr>
          <w:rFonts w:ascii="Gill Sans MT" w:eastAsia="Gill Sans MT" w:hAnsi="Gill Sans MT" w:cs="Calibri"/>
          <w:lang w:val="pl-PL"/>
        </w:rPr>
      </w:pPr>
      <w:r>
        <w:rPr>
          <w:rFonts w:ascii="Gill Sans MT" w:eastAsia="Gill Sans MT" w:hAnsi="Gill Sans MT" w:cs="Gill Sans MT"/>
          <w:color w:val="000000" w:themeColor="text1"/>
          <w:lang w:val="pl-PL"/>
        </w:rPr>
        <w:t xml:space="preserve">Zapraszamy by </w:t>
      </w:r>
      <w:r w:rsidRPr="00874294">
        <w:rPr>
          <w:rFonts w:ascii="Gill Sans MT" w:eastAsia="Gill Sans MT" w:hAnsi="Gill Sans MT" w:cs="Gill Sans MT"/>
          <w:color w:val="000000" w:themeColor="text1"/>
          <w:lang w:val="pl-PL"/>
        </w:rPr>
        <w:t xml:space="preserve">dołączyć do dyskusji w mediach społecznościowych 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>za pomocą</w:t>
      </w:r>
      <w:r w:rsidRPr="00874294">
        <w:rPr>
          <w:rFonts w:ascii="Gill Sans MT" w:eastAsia="Gill Sans MT" w:hAnsi="Gill Sans MT" w:cs="Gill Sans MT"/>
          <w:color w:val="000000" w:themeColor="text1"/>
          <w:lang w:val="pl-PL"/>
        </w:rPr>
        <w:t xml:space="preserve"> profil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>u</w:t>
      </w:r>
      <w:r w:rsidRPr="00874294">
        <w:rPr>
          <w:rFonts w:ascii="Gill Sans MT" w:eastAsia="Gill Sans MT" w:hAnsi="Gill Sans MT" w:cs="Gill Sans MT"/>
          <w:color w:val="000000" w:themeColor="text1"/>
          <w:lang w:val="pl-PL"/>
        </w:rPr>
        <w:t xml:space="preserve"> @TommyHilfiger 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>oraz</w:t>
      </w:r>
      <w:r w:rsidRPr="00874294">
        <w:rPr>
          <w:rFonts w:ascii="Gill Sans MT" w:eastAsia="Gill Sans MT" w:hAnsi="Gill Sans MT" w:cs="Gill Sans MT"/>
          <w:color w:val="000000" w:themeColor="text1"/>
          <w:lang w:val="pl-PL"/>
        </w:rPr>
        <w:t xml:space="preserve"> #TommyHilfiger.</w:t>
      </w:r>
      <w:r w:rsidRPr="00AC2B80">
        <w:rPr>
          <w:rFonts w:ascii="Gill Sans MT" w:eastAsia="Gill Sans MT" w:hAnsi="Gill Sans MT" w:cs="Calibri"/>
          <w:lang w:val="pl-PL"/>
        </w:rPr>
        <w:t xml:space="preserve"> </w:t>
      </w:r>
    </w:p>
    <w:p w14:paraId="6CFF13C5" w14:textId="7D8AD361" w:rsidR="00E30288" w:rsidRPr="00210640" w:rsidRDefault="00E30288" w:rsidP="00210640">
      <w:pPr>
        <w:jc w:val="both"/>
        <w:rPr>
          <w:rFonts w:ascii="Gill Sans MT" w:hAnsi="Gill Sans MT"/>
          <w:lang w:val="pl-PL"/>
        </w:rPr>
      </w:pPr>
      <w:r w:rsidRPr="00874294">
        <w:rPr>
          <w:rFonts w:ascii="Gill Sans MT" w:eastAsia="Gill Sans MT" w:hAnsi="Gill Sans MT" w:cs="Calibri"/>
          <w:lang w:val="pl-PL"/>
        </w:rPr>
        <w:t xml:space="preserve">Nowa kolekcja będzie dostępna </w:t>
      </w:r>
      <w:r w:rsidRPr="00874294">
        <w:rPr>
          <w:rFonts w:ascii="Gill Sans MT" w:eastAsia="Gill Sans MT" w:hAnsi="Gill Sans MT" w:cs="Gill Sans MT"/>
          <w:lang w:val="pl-PL"/>
        </w:rPr>
        <w:t xml:space="preserve">od 1 lutego 2021 r. </w:t>
      </w:r>
      <w:r>
        <w:rPr>
          <w:rFonts w:ascii="Gill Sans MT" w:eastAsia="Gill Sans MT" w:hAnsi="Gill Sans MT" w:cs="Gill Sans MT"/>
          <w:lang w:val="pl-PL"/>
        </w:rPr>
        <w:t xml:space="preserve">na </w:t>
      </w:r>
      <w:r w:rsidRPr="00874294">
        <w:rPr>
          <w:rFonts w:ascii="Gill Sans MT" w:eastAsia="Gill Sans MT" w:hAnsi="Gill Sans MT" w:cs="Gill Sans MT"/>
          <w:i/>
          <w:iCs/>
          <w:lang w:val="pl-PL"/>
        </w:rPr>
        <w:t>tommy.</w:t>
      </w:r>
      <w:r w:rsidRPr="00874294">
        <w:rPr>
          <w:rFonts w:ascii="Gill Sans MT" w:eastAsia="Gill Sans MT" w:hAnsi="Gill Sans MT" w:cs="Gill Sans MT"/>
          <w:lang w:val="pl-PL"/>
        </w:rPr>
        <w:t xml:space="preserve">com, w sklepach </w:t>
      </w:r>
      <w:r w:rsidRPr="00874294">
        <w:rPr>
          <w:rFonts w:ascii="Gill Sans MT" w:eastAsia="Gill Sans MT" w:hAnsi="Gill Sans MT" w:cs="Gill Sans MT"/>
          <w:i/>
          <w:iCs/>
          <w:lang w:val="pl-PL"/>
        </w:rPr>
        <w:t xml:space="preserve">TOMMY HILFIGER </w:t>
      </w:r>
      <w:r w:rsidRPr="00874294">
        <w:rPr>
          <w:rFonts w:ascii="Gill Sans MT" w:eastAsia="Gill Sans MT" w:hAnsi="Gill Sans MT" w:cs="Gill Sans MT"/>
          <w:lang w:val="pl-PL"/>
        </w:rPr>
        <w:t>na całym świecie i u wybranych partnerów</w:t>
      </w:r>
      <w:r>
        <w:rPr>
          <w:rFonts w:ascii="Gill Sans MT" w:eastAsia="Gill Sans MT" w:hAnsi="Gill Sans MT" w:cs="Gill Sans MT"/>
          <w:lang w:val="pl-PL"/>
        </w:rPr>
        <w:t>.</w:t>
      </w:r>
    </w:p>
    <w:p w14:paraId="26E7D1E0" w14:textId="4B1B2FA1" w:rsidR="00D579A4" w:rsidRPr="00A06041" w:rsidRDefault="00D579A4" w:rsidP="00D579A4">
      <w:pPr>
        <w:jc w:val="center"/>
        <w:rPr>
          <w:lang w:val="pl-PL"/>
        </w:rPr>
      </w:pP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># # #</w:t>
      </w:r>
    </w:p>
    <w:p w14:paraId="266B4795" w14:textId="77777777" w:rsidR="00D579A4" w:rsidRPr="00A06041" w:rsidRDefault="00D579A4" w:rsidP="00D579A4">
      <w:pPr>
        <w:jc w:val="both"/>
        <w:rPr>
          <w:b/>
          <w:bCs/>
          <w:lang w:val="pl-PL"/>
        </w:rPr>
      </w:pPr>
      <w:r w:rsidRPr="00A0604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Tommy Hilfiger</w:t>
      </w:r>
    </w:p>
    <w:p w14:paraId="7CA5E45C" w14:textId="77777777" w:rsidR="00D579A4" w:rsidRPr="00A06041" w:rsidRDefault="00D579A4" w:rsidP="00D579A4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Dzięki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, Grupa Tommy Hilfiger jest jedną z najbardziej rozpoznawalnych na świecie marek premium projektantów mody. Jej działalność koncentruje się na tworzeniu wysokiej jakości odzieży dla mężczyzn, kobiet i dzieci, kolekcji dżinsów, bielizny (w tym szlafroków, bielizny nocnej i wypoczynkowej), obuwia i akcesoriów. Za pośrednictwem wybranych licencjobiorców, Tommy Hilfiger oferuje także okulary, zegarki, perfumy, stroje kąpielowe, skarpetki, galanterię skórzaną, artykuły domowe i walizki. Linię produktów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tworzy kolekcja odzieży denimowej i obuwia dla kobiet i 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lastRenderedPageBreak/>
        <w:t xml:space="preserve">mężczyzn, a także akcesoriów i perfum. Produkty pod markami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są dostępne na całym świecie przez rozbudowaną sieć sklepów detalicznych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, wiodących domów towarowych, wybranych sprzedawców internetowych oraz strony internetowej </w:t>
      </w:r>
      <w:r w:rsidRPr="00A06041">
        <w:rPr>
          <w:rFonts w:ascii="Gill Sans MT" w:eastAsia="Gill Sans MT" w:hAnsi="Gill Sans MT" w:cs="Gill Sans MT"/>
          <w:i/>
          <w:color w:val="000000" w:themeColor="text1"/>
          <w:lang w:val="pl-PL"/>
        </w:rPr>
        <w:t>tommy.com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>.</w:t>
      </w:r>
    </w:p>
    <w:p w14:paraId="03369756" w14:textId="77777777" w:rsidR="00D579A4" w:rsidRPr="00A06041" w:rsidRDefault="00D579A4" w:rsidP="00D579A4">
      <w:pPr>
        <w:jc w:val="both"/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</w:pPr>
      <w:r w:rsidRPr="00A0604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PVH Corp. </w:t>
      </w:r>
    </w:p>
    <w:p w14:paraId="60585FBC" w14:textId="77777777" w:rsidR="00D579A4" w:rsidRPr="00A06041" w:rsidRDefault="00D579A4" w:rsidP="00D579A4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PVH to jedna z najsłynniejszych firm przemysłu mody i stylu życia na świecie. Prowadzimy legendarne marki, które napędzają świat mody: </w:t>
      </w:r>
      <w:hyperlink r:id="rId16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TOMMY HILFIGER</w:t>
        </w:r>
      </w:hyperlink>
      <w:r w:rsidRPr="00A06041">
        <w:rPr>
          <w:rFonts w:ascii="Gill Sans MT" w:eastAsia="Gill Sans MT" w:hAnsi="Gill Sans MT" w:cs="Gill Sans MT"/>
          <w:i/>
          <w:color w:val="000000" w:themeColor="text1"/>
          <w:lang w:val="pl-PL"/>
        </w:rPr>
        <w:t>,</w:t>
      </w:r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 </w:t>
      </w:r>
      <w:hyperlink r:id="rId17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CALVIN KLEIN</w:t>
        </w:r>
      </w:hyperlink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18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Van Heusen</w:t>
        </w:r>
      </w:hyperlink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19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IZOD</w:t>
        </w:r>
      </w:hyperlink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20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ARROW</w:t>
        </w:r>
      </w:hyperlink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21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Warner’s</w:t>
        </w:r>
      </w:hyperlink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22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Olga</w:t>
        </w:r>
      </w:hyperlink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> i </w:t>
      </w:r>
      <w:r w:rsidRPr="00A06041">
        <w:rPr>
          <w:rFonts w:ascii="Gill Sans MT" w:eastAsia="Gill Sans MT" w:hAnsi="Gill Sans MT" w:cs="Gill Sans MT"/>
          <w:i/>
          <w:color w:val="000000" w:themeColor="text1"/>
          <w:lang w:val="pl-PL"/>
        </w:rPr>
        <w:t xml:space="preserve">Geoffrey Beene, </w:t>
      </w: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a także dostępna online bielizna </w:t>
      </w:r>
      <w:hyperlink r:id="rId23" w:history="1">
        <w:r w:rsidRPr="00A06041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True &amp; Co.</w:t>
        </w:r>
      </w:hyperlink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Różnorodną gamę produktów oferujemy pod wieloma amerykańskimi i międzynarodowymi markami własnymi i licencjonowanymi. PVH zatrudnia ponad 38 tys. pracowników w ponad 40 krajach i osiąga roczny dochód w wysokości 9.7 miliarda dolarów. </w:t>
      </w:r>
    </w:p>
    <w:p w14:paraId="77754D01" w14:textId="38F141CB" w:rsidR="6CC2E6C4" w:rsidRPr="00A06041" w:rsidRDefault="00D579A4" w:rsidP="00D579A4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Obserwuj nasze profile: </w:t>
      </w:r>
      <w:hyperlink r:id="rId24" w:history="1">
        <w:r w:rsidRPr="00A06041">
          <w:rPr>
            <w:rStyle w:val="Hipercze"/>
            <w:rFonts w:ascii="Gill Sans MT" w:eastAsia="Gill Sans MT" w:hAnsi="Gill Sans MT" w:cs="Gill Sans MT"/>
            <w:lang w:val="pl-PL"/>
          </w:rPr>
          <w:t>Facebook</w:t>
        </w:r>
      </w:hyperlink>
      <w:r w:rsidRPr="00A0604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25" w:history="1">
        <w:r w:rsidRPr="00A06041">
          <w:rPr>
            <w:rStyle w:val="Hipercze"/>
            <w:rFonts w:ascii="Gill Sans MT" w:eastAsia="Gill Sans MT" w:hAnsi="Gill Sans MT" w:cs="Gill Sans MT"/>
            <w:lang w:val="pl-PL"/>
          </w:rPr>
          <w:t>Instagram</w:t>
        </w:r>
      </w:hyperlink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, </w:t>
      </w:r>
      <w:hyperlink r:id="rId26" w:history="1">
        <w:r w:rsidRPr="00A06041">
          <w:rPr>
            <w:rStyle w:val="Hipercze"/>
            <w:rFonts w:ascii="Gill Sans MT" w:eastAsia="Gill Sans MT" w:hAnsi="Gill Sans MT" w:cs="Gill Sans MT"/>
            <w:lang w:val="pl-PL"/>
          </w:rPr>
          <w:t>Twitter</w:t>
        </w:r>
      </w:hyperlink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hyperlink r:id="rId27" w:history="1">
        <w:r w:rsidRPr="00A06041">
          <w:rPr>
            <w:rStyle w:val="Hipercze"/>
            <w:rFonts w:ascii="Gill Sans MT" w:eastAsia="Gill Sans MT" w:hAnsi="Gill Sans MT" w:cs="Gill Sans MT"/>
            <w:lang w:val="pl-PL"/>
          </w:rPr>
          <w:t>LinkedIn</w:t>
        </w:r>
      </w:hyperlink>
      <w:r w:rsidRPr="00A06041">
        <w:rPr>
          <w:rFonts w:ascii="Gill Sans MT" w:eastAsia="Gill Sans MT" w:hAnsi="Gill Sans MT" w:cs="Gill Sans MT"/>
          <w:color w:val="000000" w:themeColor="text1"/>
          <w:lang w:val="pl-PL"/>
        </w:rPr>
        <w:t>.</w:t>
      </w:r>
    </w:p>
    <w:sectPr w:rsidR="6CC2E6C4" w:rsidRPr="00A06041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469B" w14:textId="77777777" w:rsidR="00D13494" w:rsidRDefault="00D13494">
      <w:pPr>
        <w:spacing w:after="0" w:line="240" w:lineRule="auto"/>
      </w:pPr>
      <w:r>
        <w:separator/>
      </w:r>
    </w:p>
  </w:endnote>
  <w:endnote w:type="continuationSeparator" w:id="0">
    <w:p w14:paraId="10BF4443" w14:textId="77777777" w:rsidR="00D13494" w:rsidRDefault="00D1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Gill Sans">
    <w:altName w:val="﷽﷽﷽﷽﷽﷽﷽﷽s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30C7" w14:textId="77777777" w:rsidR="00D13494" w:rsidRDefault="00D13494">
      <w:pPr>
        <w:spacing w:after="0" w:line="240" w:lineRule="auto"/>
      </w:pPr>
      <w:r>
        <w:separator/>
      </w:r>
    </w:p>
  </w:footnote>
  <w:footnote w:type="continuationSeparator" w:id="0">
    <w:p w14:paraId="7816A41A" w14:textId="77777777" w:rsidR="00D13494" w:rsidRDefault="00D1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1C16" w14:textId="58EBB60C" w:rsidR="6CC2E6C4" w:rsidRDefault="133B0690" w:rsidP="6CC2E6C4">
    <w:pPr>
      <w:pStyle w:val="Nagwek"/>
      <w:jc w:val="center"/>
    </w:pPr>
    <w:r>
      <w:rPr>
        <w:noProof/>
      </w:rPr>
      <w:drawing>
        <wp:inline distT="0" distB="0" distL="0" distR="0" wp14:anchorId="1539DE3F" wp14:editId="3F036A5E">
          <wp:extent cx="1362075" cy="123825"/>
          <wp:effectExtent l="0" t="0" r="0" b="0"/>
          <wp:docPr id="565350426" name="Picture 565350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4A3DB5"/>
    <w:rsid w:val="001E25FD"/>
    <w:rsid w:val="00210640"/>
    <w:rsid w:val="002643D6"/>
    <w:rsid w:val="002A6928"/>
    <w:rsid w:val="00306720"/>
    <w:rsid w:val="003658A3"/>
    <w:rsid w:val="00490918"/>
    <w:rsid w:val="004B7DB2"/>
    <w:rsid w:val="004D7FEA"/>
    <w:rsid w:val="0054E1B5"/>
    <w:rsid w:val="00593791"/>
    <w:rsid w:val="005D3078"/>
    <w:rsid w:val="006745D7"/>
    <w:rsid w:val="00737819"/>
    <w:rsid w:val="0078623F"/>
    <w:rsid w:val="00787792"/>
    <w:rsid w:val="00797117"/>
    <w:rsid w:val="007C2B46"/>
    <w:rsid w:val="007D0FA5"/>
    <w:rsid w:val="00950CE2"/>
    <w:rsid w:val="00993AF2"/>
    <w:rsid w:val="00A06041"/>
    <w:rsid w:val="00B94BC7"/>
    <w:rsid w:val="00D13494"/>
    <w:rsid w:val="00D579A4"/>
    <w:rsid w:val="00DE502C"/>
    <w:rsid w:val="00E30288"/>
    <w:rsid w:val="00E372C5"/>
    <w:rsid w:val="00E834AB"/>
    <w:rsid w:val="00EA5D48"/>
    <w:rsid w:val="00EC794E"/>
    <w:rsid w:val="00EE2BBD"/>
    <w:rsid w:val="00F406E8"/>
    <w:rsid w:val="01198EFF"/>
    <w:rsid w:val="0137C71B"/>
    <w:rsid w:val="0181C6AF"/>
    <w:rsid w:val="0603C268"/>
    <w:rsid w:val="079E921A"/>
    <w:rsid w:val="080066B5"/>
    <w:rsid w:val="091E184C"/>
    <w:rsid w:val="095971EA"/>
    <w:rsid w:val="09794D4A"/>
    <w:rsid w:val="0AF460E2"/>
    <w:rsid w:val="10F25C4A"/>
    <w:rsid w:val="11750B27"/>
    <w:rsid w:val="123A3802"/>
    <w:rsid w:val="126AB69F"/>
    <w:rsid w:val="12DF1E00"/>
    <w:rsid w:val="133B0690"/>
    <w:rsid w:val="1509DB11"/>
    <w:rsid w:val="1570D744"/>
    <w:rsid w:val="16BCD785"/>
    <w:rsid w:val="17E997B8"/>
    <w:rsid w:val="18081AC7"/>
    <w:rsid w:val="19926C8B"/>
    <w:rsid w:val="19C8A7FB"/>
    <w:rsid w:val="1AFDF867"/>
    <w:rsid w:val="1CF1B178"/>
    <w:rsid w:val="1D26F166"/>
    <w:rsid w:val="1D7058CC"/>
    <w:rsid w:val="1DAB2388"/>
    <w:rsid w:val="1FD63633"/>
    <w:rsid w:val="21BEB838"/>
    <w:rsid w:val="246E9D7C"/>
    <w:rsid w:val="29E2FDDA"/>
    <w:rsid w:val="2A8431A2"/>
    <w:rsid w:val="2CDE6F28"/>
    <w:rsid w:val="2D1C3E61"/>
    <w:rsid w:val="2E10170C"/>
    <w:rsid w:val="2E696F78"/>
    <w:rsid w:val="2F4A3DB5"/>
    <w:rsid w:val="2FA4A3FA"/>
    <w:rsid w:val="3201D480"/>
    <w:rsid w:val="32BFB550"/>
    <w:rsid w:val="33ECDB8F"/>
    <w:rsid w:val="340C0E7F"/>
    <w:rsid w:val="35210C82"/>
    <w:rsid w:val="3539FA67"/>
    <w:rsid w:val="36ED81A6"/>
    <w:rsid w:val="39CD973D"/>
    <w:rsid w:val="39D51D73"/>
    <w:rsid w:val="3B475245"/>
    <w:rsid w:val="3D1EEBA7"/>
    <w:rsid w:val="3DD9E3B4"/>
    <w:rsid w:val="415A9C0C"/>
    <w:rsid w:val="41C2302F"/>
    <w:rsid w:val="41C6E056"/>
    <w:rsid w:val="41EB5407"/>
    <w:rsid w:val="44387985"/>
    <w:rsid w:val="44B4755B"/>
    <w:rsid w:val="454639B2"/>
    <w:rsid w:val="45B009ED"/>
    <w:rsid w:val="45C93FFF"/>
    <w:rsid w:val="4759E2BE"/>
    <w:rsid w:val="482AD179"/>
    <w:rsid w:val="494FAF68"/>
    <w:rsid w:val="49513266"/>
    <w:rsid w:val="4C44C1B3"/>
    <w:rsid w:val="4D13D237"/>
    <w:rsid w:val="4D20C0E1"/>
    <w:rsid w:val="4D4D2C76"/>
    <w:rsid w:val="4D56968D"/>
    <w:rsid w:val="4F5F594C"/>
    <w:rsid w:val="50F7B4FC"/>
    <w:rsid w:val="5219CE77"/>
    <w:rsid w:val="5351BE52"/>
    <w:rsid w:val="53E89814"/>
    <w:rsid w:val="55E97255"/>
    <w:rsid w:val="573E4E4C"/>
    <w:rsid w:val="5953280C"/>
    <w:rsid w:val="59FCA5C9"/>
    <w:rsid w:val="5AC7D7C2"/>
    <w:rsid w:val="5B229BD5"/>
    <w:rsid w:val="5B8BC442"/>
    <w:rsid w:val="5BF97D44"/>
    <w:rsid w:val="5EC89813"/>
    <w:rsid w:val="5F6EA438"/>
    <w:rsid w:val="6093BC98"/>
    <w:rsid w:val="61728ED9"/>
    <w:rsid w:val="6314ECB8"/>
    <w:rsid w:val="63A4C197"/>
    <w:rsid w:val="63B5DDDF"/>
    <w:rsid w:val="645287F4"/>
    <w:rsid w:val="6579A04D"/>
    <w:rsid w:val="69D05160"/>
    <w:rsid w:val="6AD260B1"/>
    <w:rsid w:val="6B4402B8"/>
    <w:rsid w:val="6BA624FA"/>
    <w:rsid w:val="6BDC92C5"/>
    <w:rsid w:val="6C82448E"/>
    <w:rsid w:val="6CC2E6C4"/>
    <w:rsid w:val="6CF9C216"/>
    <w:rsid w:val="6D0D89EB"/>
    <w:rsid w:val="70E6CB58"/>
    <w:rsid w:val="71DA3D21"/>
    <w:rsid w:val="72AE1055"/>
    <w:rsid w:val="76387F92"/>
    <w:rsid w:val="792DA6FF"/>
    <w:rsid w:val="7B57EE4B"/>
    <w:rsid w:val="7E4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3DB5"/>
  <w15:chartTrackingRefBased/>
  <w15:docId w15:val="{F3355887-C786-499F-B257-C658CC4D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C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CE2"/>
    <w:rPr>
      <w:rFonts w:ascii="Times New Roman" w:hAnsi="Times New Roman" w:cs="Times New Roman"/>
      <w:sz w:val="18"/>
      <w:szCs w:val="18"/>
    </w:rPr>
  </w:style>
  <w:style w:type="character" w:customStyle="1" w:styleId="Hyperlink0">
    <w:name w:val="Hyperlink.0"/>
    <w:basedOn w:val="Domylnaczcionkaakapitu"/>
    <w:rsid w:val="00D579A4"/>
    <w:rPr>
      <w:color w:val="0000FF"/>
      <w:u w:val="single" w:color="0000FF"/>
    </w:rPr>
  </w:style>
  <w:style w:type="character" w:customStyle="1" w:styleId="None">
    <w:name w:val="None"/>
    <w:rsid w:val="00D579A4"/>
  </w:style>
  <w:style w:type="paragraph" w:styleId="Bezodstpw">
    <w:name w:val="No Spacing"/>
    <w:qFormat/>
    <w:rsid w:val="00E30288"/>
    <w:pPr>
      <w:spacing w:after="0" w:line="240" w:lineRule="auto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.tl/t-ISn35vH5Px" TargetMode="External"/><Relationship Id="rId18" Type="http://schemas.openxmlformats.org/officeDocument/2006/relationships/hyperlink" Target="https://vanheusen.com/" TargetMode="External"/><Relationship Id="rId26" Type="http://schemas.openxmlformats.org/officeDocument/2006/relationships/hyperlink" Target="https://cts.businesswire.com/ct/CT?id=smartlink&amp;url=https%3A%2F%2Ftwitter.com%2FPVHCorp%3Fref_src%3Dtwsrc%255Egoogle%257Ctwcamp%255Eserp%257Ctwgr%255Eauthor&amp;esheet=52155740&amp;newsitemid=20200109005249&amp;lan=en-US&amp;anchor=Twitter&amp;index=15&amp;md5=901df5f2448220956a97f7ab7e1801f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arner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e.tl/t-SMQtWCjNaX" TargetMode="External"/><Relationship Id="rId17" Type="http://schemas.openxmlformats.org/officeDocument/2006/relationships/hyperlink" Target="http://www.calvinklein.us/en" TargetMode="External"/><Relationship Id="rId25" Type="http://schemas.openxmlformats.org/officeDocument/2006/relationships/hyperlink" Target="https://cts.businesswire.com/ct/CT?id=smartlink&amp;url=https%3A%2F%2Fwww.instagram.com%2Fpvhcorp%2F&amp;esheet=52155740&amp;newsitemid=20200109005249&amp;lan=en-US&amp;anchor=Instagram&amp;index=14&amp;md5=c007915ca1b231bcd3986af40cc879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sa.tommy.com/en" TargetMode="External"/><Relationship Id="rId20" Type="http://schemas.openxmlformats.org/officeDocument/2006/relationships/hyperlink" Target="http://www.arrowlif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.tl/t-ISn35vH5Px" TargetMode="External"/><Relationship Id="rId24" Type="http://schemas.openxmlformats.org/officeDocument/2006/relationships/hyperlink" Target="https://cts.businesswire.com/ct/CT?id=smartlink&amp;url=https%3A%2F%2Fwww.facebook.com%2FPVH.Corp%2F&amp;esheet=52155740&amp;newsitemid=20200109005249&amp;lan=en-US&amp;anchor=Facebook&amp;index=13&amp;md5=5a07e1ca3072c2b35a1746641abe6b6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ra@pretaporter-pr.com" TargetMode="External"/><Relationship Id="rId23" Type="http://schemas.openxmlformats.org/officeDocument/2006/relationships/hyperlink" Target="https://trueandco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e.tl/t-zlLoWtpctZ" TargetMode="External"/><Relationship Id="rId19" Type="http://schemas.openxmlformats.org/officeDocument/2006/relationships/hyperlink" Target="http://izod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.tl/t-PfZWz36S72" TargetMode="External"/><Relationship Id="rId14" Type="http://schemas.openxmlformats.org/officeDocument/2006/relationships/hyperlink" Target="mailto:Kamila@pretaporter-pr.com" TargetMode="External"/><Relationship Id="rId22" Type="http://schemas.openxmlformats.org/officeDocument/2006/relationships/hyperlink" Target="https://olgaintimates.com/" TargetMode="External"/><Relationship Id="rId27" Type="http://schemas.openxmlformats.org/officeDocument/2006/relationships/hyperlink" Target="https://cts.businesswire.com/ct/CT?id=smartlink&amp;url=https%3A%2F%2Fwww.linkedin.com%2Fcompany%2Fpvh%2F&amp;esheet=52155740&amp;newsitemid=20200109005249&amp;lan=en-US&amp;anchor=LinkedIn&amp;index=16&amp;md5=8aa327c2dcad1cab0c9ca22d1650a387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09C392BD3942B0C296042701D7DD" ma:contentTypeVersion="8" ma:contentTypeDescription="Create a new document." ma:contentTypeScope="" ma:versionID="5e085f33f63d3b8d84098665e1b7bb23">
  <xsd:schema xmlns:xsd="http://www.w3.org/2001/XMLSchema" xmlns:xs="http://www.w3.org/2001/XMLSchema" xmlns:p="http://schemas.microsoft.com/office/2006/metadata/properties" xmlns:ns1="http://schemas.microsoft.com/sharepoint/v3" xmlns:ns2="3812bbdb-b56e-471e-8972-826d135324ac" xmlns:ns3="52b716e2-6b22-406e-91d2-6f4e57888a1e" targetNamespace="http://schemas.microsoft.com/office/2006/metadata/properties" ma:root="true" ma:fieldsID="482c20471235c0013587663a5a51e9d6" ns1:_="" ns2:_="" ns3:_="">
    <xsd:import namespace="http://schemas.microsoft.com/sharepoint/v3"/>
    <xsd:import namespace="3812bbdb-b56e-471e-8972-826d135324ac"/>
    <xsd:import namespace="52b716e2-6b22-406e-91d2-6f4e5788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bbdb-b56e-471e-8972-826d1353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16e2-6b22-406e-91d2-6f4e5788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4926F-2E51-422A-A78C-3F20FB91C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F4C06E-92D4-4746-B88D-16313C99E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EB58-23B1-4B14-BCBF-8FE5BD3D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2bbdb-b56e-471e-8972-826d135324ac"/>
    <ds:schemaRef ds:uri="52b716e2-6b22-406e-91d2-6f4e5788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Almanza</dc:creator>
  <cp:keywords/>
  <dc:description/>
  <cp:lastModifiedBy>Jacek Kiełczewski</cp:lastModifiedBy>
  <cp:revision>20</cp:revision>
  <dcterms:created xsi:type="dcterms:W3CDTF">2021-01-30T10:52:00Z</dcterms:created>
  <dcterms:modified xsi:type="dcterms:W3CDTF">2021-01-31T21:33:00Z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0x010100AEC309C392BD3942B0C296042701D7DD</vt:lpwstr>
  </property>
</Properties>
</file>