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BE7C" w14:textId="77777777" w:rsidR="002C0FA9" w:rsidRPr="00D213EB" w:rsidRDefault="002C0FA9" w:rsidP="002C0FA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  <w:u w:color="000000"/>
        </w:rPr>
      </w:pPr>
      <w:r w:rsidRPr="00D213EB">
        <w:rPr>
          <w:rFonts w:asciiTheme="minorHAnsi" w:hAnsiTheme="minorHAnsi" w:cs="Arial"/>
          <w:color w:val="000000" w:themeColor="text1"/>
          <w:sz w:val="22"/>
          <w:szCs w:val="22"/>
          <w:u w:color="000000"/>
        </w:rPr>
        <w:t>Informacja prasowa</w:t>
      </w:r>
    </w:p>
    <w:p w14:paraId="6745BD8C" w14:textId="030A795E" w:rsidR="00083740" w:rsidRPr="00D213EB" w:rsidRDefault="00767797" w:rsidP="00083740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C</w:t>
      </w:r>
      <w:r w:rsidRPr="00D213EB">
        <w:rPr>
          <w:b/>
          <w:bCs/>
          <w:color w:val="000000" w:themeColor="text1"/>
        </w:rPr>
        <w:t>elebruj każdą wyjątkową chwilę</w:t>
      </w:r>
    </w:p>
    <w:p w14:paraId="2515B2FF" w14:textId="462466B3" w:rsidR="00E959B1" w:rsidRDefault="00E959B1" w:rsidP="00E959B1">
      <w:pPr>
        <w:spacing w:line="360" w:lineRule="auto"/>
        <w:rPr>
          <w:color w:val="000000" w:themeColor="text1"/>
        </w:rPr>
      </w:pPr>
      <w:r w:rsidRPr="008369E9">
        <w:rPr>
          <w:color w:val="000000" w:themeColor="text1"/>
        </w:rPr>
        <w:t>Spring 2024</w:t>
      </w:r>
      <w:r>
        <w:rPr>
          <w:color w:val="000000" w:themeColor="text1"/>
        </w:rPr>
        <w:t xml:space="preserve">: </w:t>
      </w:r>
      <w:r w:rsidRPr="0036038F">
        <w:rPr>
          <w:color w:val="000000" w:themeColor="text1"/>
        </w:rPr>
        <w:t>Vistula</w:t>
      </w:r>
      <w:r w:rsidRPr="00E959B1">
        <w:rPr>
          <w:rStyle w:val="BrakA"/>
          <w:color w:val="000000" w:themeColor="text1"/>
        </w:rPr>
        <w:t xml:space="preserve"> </w:t>
      </w:r>
      <w:proofErr w:type="spellStart"/>
      <w:r w:rsidRPr="0036038F">
        <w:rPr>
          <w:color w:val="000000" w:themeColor="text1"/>
        </w:rPr>
        <w:t>Celebrations</w:t>
      </w:r>
      <w:proofErr w:type="spellEnd"/>
      <w:r w:rsidRPr="0036038F">
        <w:rPr>
          <w:color w:val="000000" w:themeColor="text1"/>
        </w:rPr>
        <w:t xml:space="preserve"> </w:t>
      </w:r>
    </w:p>
    <w:p w14:paraId="692CD164" w14:textId="4C80971C" w:rsidR="00E959B1" w:rsidRPr="008369E9" w:rsidRDefault="00E959B1" w:rsidP="00083740">
      <w:pPr>
        <w:spacing w:line="360" w:lineRule="auto"/>
        <w:rPr>
          <w:color w:val="000000" w:themeColor="text1"/>
        </w:rPr>
      </w:pPr>
    </w:p>
    <w:p w14:paraId="0DC40D92" w14:textId="77777777" w:rsidR="00D213EB" w:rsidRPr="00D213EB" w:rsidRDefault="00D213EB" w:rsidP="00083740">
      <w:pPr>
        <w:spacing w:line="360" w:lineRule="auto"/>
        <w:rPr>
          <w:b/>
          <w:bCs/>
          <w:color w:val="000000" w:themeColor="text1"/>
        </w:rPr>
      </w:pPr>
    </w:p>
    <w:p w14:paraId="354961BF" w14:textId="24487B3D" w:rsidR="00D213EB" w:rsidRPr="00D213EB" w:rsidRDefault="0005724C" w:rsidP="00A03410">
      <w:pPr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Najnowsza</w:t>
      </w:r>
      <w:r w:rsidR="00083740" w:rsidRPr="00D213EB">
        <w:rPr>
          <w:b/>
          <w:bCs/>
          <w:color w:val="000000" w:themeColor="text1"/>
        </w:rPr>
        <w:t xml:space="preserve"> kolekcja Vistula </w:t>
      </w:r>
      <w:proofErr w:type="spellStart"/>
      <w:r w:rsidR="00083740" w:rsidRPr="00D213EB">
        <w:rPr>
          <w:b/>
          <w:bCs/>
          <w:color w:val="000000" w:themeColor="text1"/>
        </w:rPr>
        <w:t>Celebrations</w:t>
      </w:r>
      <w:proofErr w:type="spellEnd"/>
      <w:r w:rsidR="00083740" w:rsidRPr="00D213E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to projekty</w:t>
      </w:r>
      <w:r w:rsidRPr="0005724C">
        <w:rPr>
          <w:b/>
          <w:bCs/>
          <w:color w:val="000000" w:themeColor="text1"/>
        </w:rPr>
        <w:t xml:space="preserve"> </w:t>
      </w:r>
      <w:r w:rsidRPr="00D213EB">
        <w:rPr>
          <w:b/>
          <w:bCs/>
          <w:color w:val="000000" w:themeColor="text1"/>
        </w:rPr>
        <w:t>dla niej i dla niego</w:t>
      </w:r>
      <w:r>
        <w:rPr>
          <w:b/>
          <w:bCs/>
          <w:color w:val="000000" w:themeColor="text1"/>
        </w:rPr>
        <w:t xml:space="preserve">, dzięki którym </w:t>
      </w:r>
      <w:r w:rsidR="00767797">
        <w:rPr>
          <w:b/>
          <w:bCs/>
          <w:color w:val="000000" w:themeColor="text1"/>
        </w:rPr>
        <w:t>świętowa</w:t>
      </w:r>
      <w:r>
        <w:rPr>
          <w:b/>
          <w:bCs/>
          <w:color w:val="000000" w:themeColor="text1"/>
        </w:rPr>
        <w:t xml:space="preserve">nie </w:t>
      </w:r>
      <w:r w:rsidR="00083740" w:rsidRPr="00D213EB">
        <w:rPr>
          <w:b/>
          <w:bCs/>
          <w:color w:val="000000" w:themeColor="text1"/>
        </w:rPr>
        <w:t>ważn</w:t>
      </w:r>
      <w:r>
        <w:rPr>
          <w:b/>
          <w:bCs/>
          <w:color w:val="000000" w:themeColor="text1"/>
        </w:rPr>
        <w:t>ych</w:t>
      </w:r>
      <w:r w:rsidR="00083740" w:rsidRPr="00D213EB">
        <w:rPr>
          <w:b/>
          <w:bCs/>
          <w:color w:val="000000" w:themeColor="text1"/>
        </w:rPr>
        <w:t xml:space="preserve"> moment</w:t>
      </w:r>
      <w:r>
        <w:rPr>
          <w:b/>
          <w:bCs/>
          <w:color w:val="000000" w:themeColor="text1"/>
        </w:rPr>
        <w:t>ów</w:t>
      </w:r>
      <w:r w:rsidR="00083740" w:rsidRPr="00D213EB">
        <w:rPr>
          <w:b/>
          <w:bCs/>
          <w:color w:val="000000" w:themeColor="text1"/>
        </w:rPr>
        <w:t>, od tych uroczystych przez mniej oficjalne</w:t>
      </w:r>
      <w:r w:rsidR="0076779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będzie jeszcze przyjemnie</w:t>
      </w:r>
      <w:r w:rsidR="00F107F2">
        <w:rPr>
          <w:b/>
          <w:bCs/>
          <w:color w:val="000000" w:themeColor="text1"/>
        </w:rPr>
        <w:t>j</w:t>
      </w:r>
      <w:r>
        <w:rPr>
          <w:b/>
          <w:bCs/>
          <w:color w:val="000000" w:themeColor="text1"/>
        </w:rPr>
        <w:t>sze</w:t>
      </w:r>
      <w:r w:rsidR="00083740" w:rsidRPr="00D213EB">
        <w:rPr>
          <w:b/>
          <w:bCs/>
          <w:color w:val="000000" w:themeColor="text1"/>
        </w:rPr>
        <w:t>. Klasyczne</w:t>
      </w:r>
      <w:r w:rsidR="00725E34">
        <w:rPr>
          <w:b/>
          <w:bCs/>
          <w:color w:val="000000" w:themeColor="text1"/>
        </w:rPr>
        <w:t xml:space="preserve">, ponadczasowe </w:t>
      </w:r>
      <w:r w:rsidR="00083740" w:rsidRPr="00D213EB">
        <w:rPr>
          <w:b/>
          <w:bCs/>
          <w:color w:val="000000" w:themeColor="text1"/>
        </w:rPr>
        <w:t>kroje</w:t>
      </w:r>
      <w:r w:rsidR="00725E34">
        <w:rPr>
          <w:b/>
          <w:bCs/>
          <w:color w:val="000000" w:themeColor="text1"/>
        </w:rPr>
        <w:t xml:space="preserve"> oraz</w:t>
      </w:r>
      <w:r w:rsidR="00083740" w:rsidRPr="00D213EB">
        <w:rPr>
          <w:b/>
          <w:bCs/>
          <w:color w:val="000000" w:themeColor="text1"/>
        </w:rPr>
        <w:t xml:space="preserve"> najwyższej jakości tkaniny sprawią, </w:t>
      </w:r>
      <w:r w:rsidR="00D213EB" w:rsidRPr="00D213EB">
        <w:rPr>
          <w:b/>
          <w:bCs/>
          <w:color w:val="000000" w:themeColor="text1"/>
        </w:rPr>
        <w:t>ż</w:t>
      </w:r>
      <w:r w:rsidR="00083740" w:rsidRPr="00D213EB">
        <w:rPr>
          <w:b/>
          <w:bCs/>
          <w:color w:val="000000" w:themeColor="text1"/>
        </w:rPr>
        <w:t xml:space="preserve">e bez względu na okazję będziesz wyglądać </w:t>
      </w:r>
      <w:r w:rsidR="00725E34">
        <w:rPr>
          <w:b/>
          <w:bCs/>
          <w:color w:val="000000" w:themeColor="text1"/>
        </w:rPr>
        <w:t>modnie</w:t>
      </w:r>
      <w:r w:rsidR="00767797" w:rsidRPr="00D213EB">
        <w:rPr>
          <w:b/>
          <w:bCs/>
          <w:color w:val="000000" w:themeColor="text1"/>
        </w:rPr>
        <w:t xml:space="preserve"> </w:t>
      </w:r>
      <w:r w:rsidR="00083740" w:rsidRPr="00D213EB">
        <w:rPr>
          <w:b/>
          <w:bCs/>
          <w:color w:val="000000" w:themeColor="text1"/>
        </w:rPr>
        <w:t>i czuć się komfortowo.</w:t>
      </w:r>
      <w:r>
        <w:rPr>
          <w:b/>
          <w:bCs/>
          <w:color w:val="000000" w:themeColor="text1"/>
        </w:rPr>
        <w:t xml:space="preserve"> Celebruj dowolną okazję we własnym, najlepszym stylu. </w:t>
      </w:r>
    </w:p>
    <w:p w14:paraId="337375ED" w14:textId="77777777" w:rsidR="00D213EB" w:rsidRPr="00D213EB" w:rsidRDefault="00D213EB" w:rsidP="00A03410">
      <w:pPr>
        <w:spacing w:line="360" w:lineRule="auto"/>
        <w:jc w:val="both"/>
        <w:rPr>
          <w:b/>
          <w:bCs/>
          <w:color w:val="000000" w:themeColor="text1"/>
        </w:rPr>
      </w:pPr>
    </w:p>
    <w:p w14:paraId="6D81FFBF" w14:textId="11CB3418" w:rsidR="00083740" w:rsidRPr="00D213EB" w:rsidRDefault="00083740" w:rsidP="00A03410">
      <w:pPr>
        <w:spacing w:line="360" w:lineRule="auto"/>
        <w:jc w:val="both"/>
        <w:rPr>
          <w:rStyle w:val="BrakA"/>
          <w:color w:val="000000" w:themeColor="text1"/>
        </w:rPr>
      </w:pPr>
      <w:r w:rsidRPr="00D213EB">
        <w:rPr>
          <w:rStyle w:val="BrakA"/>
          <w:color w:val="000000" w:themeColor="text1"/>
        </w:rPr>
        <w:t xml:space="preserve">W powietrzu czuć już powiew wiosny, </w:t>
      </w:r>
      <w:proofErr w:type="spellStart"/>
      <w:r w:rsidRPr="00D213EB">
        <w:rPr>
          <w:rStyle w:val="BrakA"/>
          <w:color w:val="000000" w:themeColor="text1"/>
        </w:rPr>
        <w:t>kt</w:t>
      </w:r>
      <w:proofErr w:type="spellEnd"/>
      <w:r w:rsidRPr="00D213EB">
        <w:rPr>
          <w:color w:val="000000" w:themeColor="text1"/>
          <w:lang w:val="es-ES_tradnl"/>
        </w:rPr>
        <w:t>ó</w:t>
      </w:r>
      <w:proofErr w:type="spellStart"/>
      <w:r w:rsidRPr="00D213EB">
        <w:rPr>
          <w:rStyle w:val="BrakA"/>
          <w:color w:val="000000" w:themeColor="text1"/>
        </w:rPr>
        <w:t>ry</w:t>
      </w:r>
      <w:proofErr w:type="spellEnd"/>
      <w:r w:rsidRPr="00D213EB">
        <w:rPr>
          <w:rStyle w:val="BrakA"/>
          <w:color w:val="000000" w:themeColor="text1"/>
        </w:rPr>
        <w:t xml:space="preserve"> zwiastuje też początek sezonu ślubnego oraz wielu </w:t>
      </w:r>
      <w:r w:rsidR="00723385">
        <w:rPr>
          <w:rStyle w:val="BrakA"/>
          <w:color w:val="000000" w:themeColor="text1"/>
        </w:rPr>
        <w:t xml:space="preserve">okazji, </w:t>
      </w:r>
      <w:r w:rsidR="00725E34">
        <w:rPr>
          <w:rStyle w:val="BrakA"/>
          <w:color w:val="000000" w:themeColor="text1"/>
        </w:rPr>
        <w:t xml:space="preserve">które chcemy celebrować: </w:t>
      </w:r>
      <w:r w:rsidRPr="00D213EB">
        <w:rPr>
          <w:rStyle w:val="BrakA"/>
          <w:color w:val="000000" w:themeColor="text1"/>
        </w:rPr>
        <w:t>urodzin</w:t>
      </w:r>
      <w:r w:rsidR="00F107F2">
        <w:rPr>
          <w:rStyle w:val="BrakA"/>
          <w:color w:val="000000" w:themeColor="text1"/>
        </w:rPr>
        <w:t>y</w:t>
      </w:r>
      <w:r w:rsidR="00725E34">
        <w:rPr>
          <w:rStyle w:val="BrakA"/>
          <w:color w:val="000000" w:themeColor="text1"/>
        </w:rPr>
        <w:t xml:space="preserve">, </w:t>
      </w:r>
      <w:r w:rsidR="00725E34" w:rsidRPr="00D213EB">
        <w:rPr>
          <w:rStyle w:val="BrakA"/>
          <w:color w:val="000000" w:themeColor="text1"/>
        </w:rPr>
        <w:t>komunie</w:t>
      </w:r>
      <w:r w:rsidR="009968C7">
        <w:rPr>
          <w:rStyle w:val="BrakA"/>
          <w:color w:val="000000" w:themeColor="text1"/>
        </w:rPr>
        <w:t xml:space="preserve"> czy</w:t>
      </w:r>
      <w:r w:rsidR="00725E34" w:rsidRPr="00D213EB">
        <w:rPr>
          <w:rStyle w:val="BrakA"/>
          <w:color w:val="000000" w:themeColor="text1"/>
        </w:rPr>
        <w:t xml:space="preserve"> </w:t>
      </w:r>
      <w:r w:rsidRPr="00D213EB">
        <w:rPr>
          <w:rStyle w:val="BrakA"/>
          <w:color w:val="000000" w:themeColor="text1"/>
        </w:rPr>
        <w:t>eleganckie garden party</w:t>
      </w:r>
      <w:r w:rsidR="009968C7">
        <w:rPr>
          <w:rStyle w:val="BrakA"/>
          <w:color w:val="000000" w:themeColor="text1"/>
        </w:rPr>
        <w:t>.</w:t>
      </w:r>
      <w:r w:rsidR="004D6E8A">
        <w:rPr>
          <w:rStyle w:val="BrakA"/>
          <w:color w:val="000000" w:themeColor="text1"/>
        </w:rPr>
        <w:t xml:space="preserve"> </w:t>
      </w:r>
      <w:r w:rsidR="00725E34">
        <w:rPr>
          <w:rStyle w:val="BrakA"/>
          <w:color w:val="000000" w:themeColor="text1"/>
        </w:rPr>
        <w:t>Nowa k</w:t>
      </w:r>
      <w:r w:rsidR="00767797">
        <w:rPr>
          <w:rStyle w:val="BrakA"/>
          <w:color w:val="000000" w:themeColor="text1"/>
        </w:rPr>
        <w:t>olekcja</w:t>
      </w:r>
      <w:r w:rsidR="00F107F2">
        <w:rPr>
          <w:rStyle w:val="BrakA"/>
          <w:color w:val="000000" w:themeColor="text1"/>
        </w:rPr>
        <w:t xml:space="preserve"> Vistula </w:t>
      </w:r>
      <w:r w:rsidR="00723385">
        <w:rPr>
          <w:rStyle w:val="BrakA"/>
          <w:color w:val="000000" w:themeColor="text1"/>
        </w:rPr>
        <w:t xml:space="preserve">to propozycja dla tych, którzy szukają </w:t>
      </w:r>
      <w:r w:rsidR="009968C7">
        <w:rPr>
          <w:rStyle w:val="BrakA"/>
          <w:color w:val="000000" w:themeColor="text1"/>
        </w:rPr>
        <w:t xml:space="preserve">zestawów na te szczególne momenty, a </w:t>
      </w:r>
      <w:r w:rsidR="00767797">
        <w:rPr>
          <w:rStyle w:val="BrakA"/>
          <w:color w:val="000000" w:themeColor="text1"/>
        </w:rPr>
        <w:t xml:space="preserve">wachlarz fasonów i </w:t>
      </w:r>
      <w:proofErr w:type="spellStart"/>
      <w:r w:rsidR="00767797">
        <w:rPr>
          <w:rStyle w:val="BrakA"/>
          <w:color w:val="000000" w:themeColor="text1"/>
        </w:rPr>
        <w:t>barw</w:t>
      </w:r>
      <w:r w:rsidR="00F107F2">
        <w:rPr>
          <w:rStyle w:val="BrakA"/>
          <w:color w:val="000000" w:themeColor="text1"/>
        </w:rPr>
        <w:t>;</w:t>
      </w:r>
      <w:r w:rsidR="00767797">
        <w:rPr>
          <w:rStyle w:val="BrakA"/>
          <w:color w:val="000000" w:themeColor="text1"/>
        </w:rPr>
        <w:t>od</w:t>
      </w:r>
      <w:proofErr w:type="spellEnd"/>
      <w:r w:rsidR="00767797">
        <w:rPr>
          <w:rStyle w:val="BrakA"/>
          <w:color w:val="000000" w:themeColor="text1"/>
        </w:rPr>
        <w:t xml:space="preserve"> złamanej bieli,</w:t>
      </w:r>
      <w:r w:rsidR="009968C7">
        <w:rPr>
          <w:rStyle w:val="BrakA"/>
          <w:color w:val="000000" w:themeColor="text1"/>
        </w:rPr>
        <w:t xml:space="preserve"> przez</w:t>
      </w:r>
      <w:r w:rsidR="00767797">
        <w:rPr>
          <w:rStyle w:val="BrakA"/>
          <w:color w:val="000000" w:themeColor="text1"/>
        </w:rPr>
        <w:t xml:space="preserve"> pastel</w:t>
      </w:r>
      <w:r w:rsidR="00371822">
        <w:rPr>
          <w:rStyle w:val="BrakA"/>
          <w:color w:val="000000" w:themeColor="text1"/>
        </w:rPr>
        <w:t>e</w:t>
      </w:r>
      <w:r w:rsidR="00767797">
        <w:rPr>
          <w:rStyle w:val="BrakA"/>
          <w:color w:val="000000" w:themeColor="text1"/>
        </w:rPr>
        <w:t>, po klasyczne granaty i czernie</w:t>
      </w:r>
      <w:r w:rsidR="009968C7">
        <w:rPr>
          <w:rStyle w:val="BrakA"/>
          <w:color w:val="000000" w:themeColor="text1"/>
        </w:rPr>
        <w:t>,</w:t>
      </w:r>
      <w:r w:rsidR="004D6E8A">
        <w:rPr>
          <w:rStyle w:val="BrakA"/>
          <w:color w:val="000000" w:themeColor="text1"/>
        </w:rPr>
        <w:t xml:space="preserve"> </w:t>
      </w:r>
      <w:r w:rsidR="009968C7">
        <w:rPr>
          <w:rStyle w:val="BrakA"/>
          <w:color w:val="000000" w:themeColor="text1"/>
        </w:rPr>
        <w:t>sprawia, że każdy znajdzie coś dla siebie.</w:t>
      </w:r>
    </w:p>
    <w:p w14:paraId="6F7FD918" w14:textId="77777777" w:rsidR="00D213EB" w:rsidRPr="00D213EB" w:rsidRDefault="00D213EB" w:rsidP="00A03410">
      <w:pPr>
        <w:spacing w:line="360" w:lineRule="auto"/>
        <w:jc w:val="both"/>
        <w:rPr>
          <w:color w:val="000000" w:themeColor="text1"/>
        </w:rPr>
      </w:pPr>
    </w:p>
    <w:p w14:paraId="2F3D3255" w14:textId="77777777" w:rsidR="00083740" w:rsidRPr="00D213EB" w:rsidRDefault="00083740" w:rsidP="00A03410">
      <w:pPr>
        <w:spacing w:line="360" w:lineRule="auto"/>
        <w:jc w:val="both"/>
        <w:rPr>
          <w:b/>
          <w:bCs/>
          <w:color w:val="000000" w:themeColor="text1"/>
        </w:rPr>
      </w:pPr>
      <w:r w:rsidRPr="00D213EB">
        <w:rPr>
          <w:b/>
          <w:bCs/>
          <w:color w:val="000000" w:themeColor="text1"/>
        </w:rPr>
        <w:t>Pastele w męskim wydaniu</w:t>
      </w:r>
    </w:p>
    <w:p w14:paraId="59C0A897" w14:textId="0BCD6D10" w:rsidR="00083740" w:rsidRPr="00D213EB" w:rsidRDefault="00083740" w:rsidP="00A03410">
      <w:pPr>
        <w:spacing w:line="360" w:lineRule="auto"/>
        <w:jc w:val="both"/>
        <w:rPr>
          <w:rStyle w:val="Brak"/>
          <w:color w:val="000000" w:themeColor="text1"/>
        </w:rPr>
      </w:pPr>
      <w:r w:rsidRPr="00D213EB">
        <w:rPr>
          <w:color w:val="000000" w:themeColor="text1"/>
        </w:rPr>
        <w:t xml:space="preserve">Wśród propozycji dla mężczyzn główną rolę odgrywają klasyczne garnitury </w:t>
      </w:r>
      <w:r w:rsidR="009968C7">
        <w:rPr>
          <w:color w:val="000000" w:themeColor="text1"/>
        </w:rPr>
        <w:t>w różnych kolorach. Dla nieco odważniejszych</w:t>
      </w:r>
      <w:r w:rsidR="004D6E8A">
        <w:rPr>
          <w:color w:val="000000" w:themeColor="text1"/>
        </w:rPr>
        <w:t xml:space="preserve"> – </w:t>
      </w:r>
      <w:r w:rsidRPr="00D213EB">
        <w:rPr>
          <w:color w:val="000000" w:themeColor="text1"/>
        </w:rPr>
        <w:t>w pastelowych odcieniach różu</w:t>
      </w:r>
      <w:r w:rsidR="009968C7">
        <w:rPr>
          <w:color w:val="000000" w:themeColor="text1"/>
        </w:rPr>
        <w:t xml:space="preserve"> czy błękitu</w:t>
      </w:r>
      <w:r w:rsidRPr="00D213EB">
        <w:rPr>
          <w:color w:val="000000" w:themeColor="text1"/>
        </w:rPr>
        <w:t xml:space="preserve"> </w:t>
      </w:r>
      <w:r w:rsidR="009968C7">
        <w:rPr>
          <w:color w:val="000000" w:themeColor="text1"/>
        </w:rPr>
        <w:t xml:space="preserve">a także </w:t>
      </w:r>
      <w:r w:rsidR="0016193C">
        <w:rPr>
          <w:color w:val="000000" w:themeColor="text1"/>
        </w:rPr>
        <w:t>nieco spokojniej</w:t>
      </w:r>
      <w:r w:rsidR="009968C7">
        <w:rPr>
          <w:color w:val="000000" w:themeColor="text1"/>
        </w:rPr>
        <w:t xml:space="preserve"> w </w:t>
      </w:r>
      <w:r w:rsidRPr="00D213EB">
        <w:rPr>
          <w:color w:val="000000" w:themeColor="text1"/>
        </w:rPr>
        <w:t xml:space="preserve">kremowej bieli,  beżu </w:t>
      </w:r>
      <w:r w:rsidR="009968C7">
        <w:rPr>
          <w:color w:val="000000" w:themeColor="text1"/>
        </w:rPr>
        <w:t xml:space="preserve">i </w:t>
      </w:r>
      <w:r w:rsidRPr="00D213EB">
        <w:rPr>
          <w:color w:val="000000" w:themeColor="text1"/>
        </w:rPr>
        <w:t>granacie</w:t>
      </w:r>
      <w:r w:rsidR="009968C7">
        <w:rPr>
          <w:color w:val="000000" w:themeColor="text1"/>
        </w:rPr>
        <w:t>.</w:t>
      </w:r>
      <w:r w:rsidRPr="00D213EB">
        <w:rPr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>Vistula oferuje swoim klientom spodnie o prostym kroju lub z szerszymi nogawkami</w:t>
      </w:r>
      <w:r w:rsidR="006834A8">
        <w:rPr>
          <w:rStyle w:val="Brak"/>
          <w:color w:val="000000" w:themeColor="text1"/>
        </w:rPr>
        <w:t xml:space="preserve"> i </w:t>
      </w:r>
      <w:r w:rsidRPr="00D213EB">
        <w:rPr>
          <w:rStyle w:val="Brak"/>
          <w:color w:val="000000" w:themeColor="text1"/>
        </w:rPr>
        <w:t xml:space="preserve">mankietami. Wykonane z tkaniny wełnianej od </w:t>
      </w:r>
      <w:r w:rsidR="00767797" w:rsidRPr="00D213EB">
        <w:rPr>
          <w:rStyle w:val="Brak"/>
          <w:color w:val="000000" w:themeColor="text1"/>
        </w:rPr>
        <w:t>włos</w:t>
      </w:r>
      <w:r w:rsidR="00767797">
        <w:rPr>
          <w:rStyle w:val="Brak"/>
          <w:color w:val="000000" w:themeColor="text1"/>
        </w:rPr>
        <w:t>kich</w:t>
      </w:r>
      <w:r w:rsidR="00767797" w:rsidRPr="00D213EB">
        <w:rPr>
          <w:rStyle w:val="Brak"/>
          <w:color w:val="000000" w:themeColor="text1"/>
        </w:rPr>
        <w:t xml:space="preserve"> dostawc</w:t>
      </w:r>
      <w:r w:rsidR="00767797">
        <w:rPr>
          <w:rStyle w:val="Brak"/>
          <w:color w:val="000000" w:themeColor="text1"/>
        </w:rPr>
        <w:t>ów</w:t>
      </w:r>
      <w:r w:rsidR="00767797" w:rsidRPr="00D213EB">
        <w:rPr>
          <w:rStyle w:val="Brak"/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>(niektóre modele mają dodatek jedwabiu), w</w:t>
      </w:r>
      <w:r w:rsidR="004D6E8A">
        <w:rPr>
          <w:rStyle w:val="Brak"/>
          <w:color w:val="000000" w:themeColor="text1"/>
        </w:rPr>
        <w:t> </w:t>
      </w:r>
      <w:r w:rsidRPr="00D213EB">
        <w:rPr>
          <w:rStyle w:val="Brak"/>
          <w:color w:val="000000" w:themeColor="text1"/>
        </w:rPr>
        <w:t xml:space="preserve">zestawie z kamizelką i koszulą tworzą elegancki </w:t>
      </w:r>
      <w:proofErr w:type="spellStart"/>
      <w:r w:rsidRPr="00D213EB">
        <w:rPr>
          <w:rStyle w:val="Brak"/>
          <w:color w:val="000000" w:themeColor="text1"/>
        </w:rPr>
        <w:t>look</w:t>
      </w:r>
      <w:proofErr w:type="spellEnd"/>
      <w:r w:rsidRPr="00D213EB">
        <w:rPr>
          <w:rStyle w:val="Brak"/>
          <w:color w:val="000000" w:themeColor="text1"/>
        </w:rPr>
        <w:t xml:space="preserve">, świetnie pasujący na formalne wydarzenia. Z kolei zestawione z lekkim swetrem </w:t>
      </w:r>
      <w:r w:rsidR="00371822">
        <w:rPr>
          <w:rStyle w:val="Brak"/>
          <w:color w:val="000000" w:themeColor="text1"/>
        </w:rPr>
        <w:t xml:space="preserve">lub </w:t>
      </w:r>
      <w:proofErr w:type="spellStart"/>
      <w:r w:rsidR="00371822">
        <w:rPr>
          <w:rStyle w:val="Brak"/>
          <w:color w:val="000000" w:themeColor="text1"/>
        </w:rPr>
        <w:t>t-sh</w:t>
      </w:r>
      <w:r w:rsidR="0016193C">
        <w:rPr>
          <w:rStyle w:val="Brak"/>
          <w:color w:val="000000" w:themeColor="text1"/>
        </w:rPr>
        <w:t>i</w:t>
      </w:r>
      <w:r w:rsidR="00371822">
        <w:rPr>
          <w:rStyle w:val="Brak"/>
          <w:color w:val="000000" w:themeColor="text1"/>
        </w:rPr>
        <w:t>rtem</w:t>
      </w:r>
      <w:proofErr w:type="spellEnd"/>
      <w:r w:rsidR="00371822">
        <w:rPr>
          <w:rStyle w:val="Brak"/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 xml:space="preserve">doskonale nadają się na mniej oficjalne okazje, np. </w:t>
      </w:r>
      <w:r w:rsidR="00767797">
        <w:rPr>
          <w:rStyle w:val="Brak"/>
          <w:color w:val="000000" w:themeColor="text1"/>
        </w:rPr>
        <w:t>i</w:t>
      </w:r>
      <w:r w:rsidR="00767797" w:rsidRPr="00D213EB">
        <w:rPr>
          <w:rStyle w:val="Brak"/>
          <w:color w:val="000000" w:themeColor="text1"/>
        </w:rPr>
        <w:t xml:space="preserve">mprezę </w:t>
      </w:r>
      <w:r w:rsidRPr="00D213EB">
        <w:rPr>
          <w:rStyle w:val="Brak"/>
          <w:color w:val="000000" w:themeColor="text1"/>
        </w:rPr>
        <w:t xml:space="preserve">urodzinową czy kolację z przyjaciółmi. Na uwagę zasługują też szykowne </w:t>
      </w:r>
      <w:r w:rsidR="00767797">
        <w:rPr>
          <w:rStyle w:val="Brak"/>
          <w:color w:val="000000" w:themeColor="text1"/>
        </w:rPr>
        <w:t>wykończenia</w:t>
      </w:r>
      <w:r w:rsidR="004D6E8A">
        <w:rPr>
          <w:rStyle w:val="Brak"/>
          <w:color w:val="000000" w:themeColor="text1"/>
        </w:rPr>
        <w:t xml:space="preserve"> – </w:t>
      </w:r>
      <w:r w:rsidR="00767797" w:rsidRPr="00D213EB">
        <w:rPr>
          <w:rStyle w:val="Brak"/>
          <w:color w:val="000000" w:themeColor="text1"/>
        </w:rPr>
        <w:t>żakardow</w:t>
      </w:r>
      <w:r w:rsidR="00767797">
        <w:rPr>
          <w:rStyle w:val="Brak"/>
          <w:color w:val="000000" w:themeColor="text1"/>
        </w:rPr>
        <w:t xml:space="preserve">e </w:t>
      </w:r>
      <w:r w:rsidRPr="00D213EB">
        <w:rPr>
          <w:rStyle w:val="Brak"/>
          <w:color w:val="000000" w:themeColor="text1"/>
        </w:rPr>
        <w:t>podszew</w:t>
      </w:r>
      <w:r w:rsidR="00767797">
        <w:rPr>
          <w:rStyle w:val="Brak"/>
          <w:color w:val="000000" w:themeColor="text1"/>
        </w:rPr>
        <w:t xml:space="preserve">ki </w:t>
      </w:r>
      <w:r w:rsidR="00371822">
        <w:rPr>
          <w:rStyle w:val="Brak"/>
          <w:color w:val="000000" w:themeColor="text1"/>
        </w:rPr>
        <w:t xml:space="preserve">marynarek </w:t>
      </w:r>
      <w:r w:rsidR="00767797">
        <w:rPr>
          <w:rStyle w:val="Brak"/>
          <w:color w:val="000000" w:themeColor="text1"/>
        </w:rPr>
        <w:t>czy oblekan</w:t>
      </w:r>
      <w:r w:rsidR="00371822">
        <w:rPr>
          <w:rStyle w:val="Brak"/>
          <w:color w:val="000000" w:themeColor="text1"/>
        </w:rPr>
        <w:t>e</w:t>
      </w:r>
      <w:r w:rsidR="00767797">
        <w:rPr>
          <w:rStyle w:val="Brak"/>
          <w:color w:val="000000" w:themeColor="text1"/>
        </w:rPr>
        <w:t xml:space="preserve"> atłasem </w:t>
      </w:r>
      <w:r w:rsidR="00371822">
        <w:rPr>
          <w:rStyle w:val="Brak"/>
          <w:color w:val="000000" w:themeColor="text1"/>
        </w:rPr>
        <w:t xml:space="preserve">guziki </w:t>
      </w:r>
      <w:r w:rsidR="00767797">
        <w:rPr>
          <w:rStyle w:val="Brak"/>
          <w:color w:val="000000" w:themeColor="text1"/>
        </w:rPr>
        <w:t>w marynarce smokingowej.</w:t>
      </w:r>
      <w:r w:rsidR="00371822">
        <w:rPr>
          <w:rStyle w:val="Brak"/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>Stylowym dopełnieniem są dodatki</w:t>
      </w:r>
      <w:r w:rsidR="0016193C">
        <w:rPr>
          <w:rStyle w:val="Brak"/>
          <w:color w:val="000000" w:themeColor="text1"/>
        </w:rPr>
        <w:t>:</w:t>
      </w:r>
      <w:r w:rsidR="004D6E8A">
        <w:rPr>
          <w:rStyle w:val="Brak"/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>krawaty i muchy</w:t>
      </w:r>
      <w:r w:rsidR="00767797">
        <w:rPr>
          <w:rStyle w:val="Brak"/>
          <w:color w:val="000000" w:themeColor="text1"/>
        </w:rPr>
        <w:t>, które w tym sezonie wykonano</w:t>
      </w:r>
      <w:r w:rsidR="0016193C">
        <w:rPr>
          <w:rStyle w:val="Brak"/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 xml:space="preserve">z tej samej tkaniny co garnitury. Obok klasycznych </w:t>
      </w:r>
      <w:r w:rsidRPr="00D213EB">
        <w:rPr>
          <w:rStyle w:val="Brak"/>
          <w:color w:val="000000" w:themeColor="text1"/>
        </w:rPr>
        <w:lastRenderedPageBreak/>
        <w:t>marynarek jednorzędowych z klapami w szpic</w:t>
      </w:r>
      <w:r w:rsidR="0016193C">
        <w:rPr>
          <w:rStyle w:val="Brak"/>
          <w:color w:val="000000" w:themeColor="text1"/>
        </w:rPr>
        <w:t>,</w:t>
      </w:r>
      <w:r w:rsidRPr="00D213EB">
        <w:rPr>
          <w:rStyle w:val="Brak"/>
          <w:color w:val="000000" w:themeColor="text1"/>
        </w:rPr>
        <w:t xml:space="preserve"> w kolekcji znalazły się też modele dwurzędowe i o kroju smokingowym. </w:t>
      </w:r>
    </w:p>
    <w:p w14:paraId="37DFFC36" w14:textId="77777777" w:rsidR="00D213EB" w:rsidRPr="00D213EB" w:rsidRDefault="00D213EB" w:rsidP="00A03410">
      <w:pPr>
        <w:spacing w:line="360" w:lineRule="auto"/>
        <w:jc w:val="both"/>
        <w:rPr>
          <w:rStyle w:val="Brak"/>
          <w:b/>
          <w:bCs/>
          <w:color w:val="000000" w:themeColor="text1"/>
        </w:rPr>
      </w:pPr>
    </w:p>
    <w:p w14:paraId="55F40B83" w14:textId="197182E2" w:rsidR="003D16F9" w:rsidRPr="00D213EB" w:rsidRDefault="003D16F9" w:rsidP="00A03410">
      <w:pPr>
        <w:suppressAutoHyphens/>
        <w:spacing w:line="360" w:lineRule="auto"/>
        <w:jc w:val="both"/>
        <w:rPr>
          <w:rStyle w:val="Brak"/>
          <w:b/>
          <w:bCs/>
          <w:color w:val="000000" w:themeColor="text1"/>
        </w:rPr>
      </w:pPr>
      <w:r>
        <w:rPr>
          <w:rStyle w:val="Brak"/>
          <w:b/>
          <w:bCs/>
          <w:color w:val="000000" w:themeColor="text1"/>
        </w:rPr>
        <w:t>Kobiecość wiele ma imion</w:t>
      </w:r>
    </w:p>
    <w:p w14:paraId="492A848C" w14:textId="652F8811" w:rsidR="00083740" w:rsidRDefault="00083740" w:rsidP="00A03410">
      <w:pPr>
        <w:spacing w:line="360" w:lineRule="auto"/>
        <w:jc w:val="both"/>
        <w:rPr>
          <w:rStyle w:val="Brak"/>
          <w:color w:val="000000" w:themeColor="text1"/>
        </w:rPr>
      </w:pPr>
      <w:r w:rsidRPr="00D213EB">
        <w:rPr>
          <w:rStyle w:val="Brak"/>
          <w:color w:val="000000" w:themeColor="text1"/>
        </w:rPr>
        <w:t>W ofercie Vistula znalazły się też stylowe</w:t>
      </w:r>
      <w:r w:rsidR="0016193C">
        <w:rPr>
          <w:rStyle w:val="Brak"/>
          <w:color w:val="000000" w:themeColor="text1"/>
        </w:rPr>
        <w:t>,</w:t>
      </w:r>
      <w:r w:rsidRPr="00D213EB">
        <w:rPr>
          <w:rStyle w:val="Brak"/>
          <w:color w:val="000000" w:themeColor="text1"/>
        </w:rPr>
        <w:t xml:space="preserve"> damskie projekty, które</w:t>
      </w:r>
      <w:r w:rsidR="00E959B1">
        <w:rPr>
          <w:rStyle w:val="Brak"/>
          <w:color w:val="000000" w:themeColor="text1"/>
        </w:rPr>
        <w:t xml:space="preserve"> </w:t>
      </w:r>
      <w:r w:rsidR="00767797">
        <w:rPr>
          <w:rStyle w:val="Brak"/>
          <w:color w:val="000000" w:themeColor="text1"/>
        </w:rPr>
        <w:t xml:space="preserve"> znajdą zastosowanie w wielu okazjach. Przykładem </w:t>
      </w:r>
      <w:r w:rsidR="00E959B1">
        <w:rPr>
          <w:rStyle w:val="Brak"/>
          <w:color w:val="000000" w:themeColor="text1"/>
        </w:rPr>
        <w:t>są klasyczne bieliźniane sukienki maxi, wykon</w:t>
      </w:r>
      <w:r w:rsidR="0016193C">
        <w:rPr>
          <w:rStyle w:val="Brak"/>
          <w:color w:val="000000" w:themeColor="text1"/>
        </w:rPr>
        <w:t>a</w:t>
      </w:r>
      <w:r w:rsidR="00E959B1">
        <w:rPr>
          <w:rStyle w:val="Brak"/>
          <w:color w:val="000000" w:themeColor="text1"/>
        </w:rPr>
        <w:t xml:space="preserve">ne ze 100% jedwabiu. </w:t>
      </w:r>
      <w:r w:rsidR="00E959B1" w:rsidRPr="00D213EB">
        <w:rPr>
          <w:rStyle w:val="Brak"/>
          <w:color w:val="000000" w:themeColor="text1"/>
        </w:rPr>
        <w:t xml:space="preserve">Miękko opływające sylwetkę i zmysłowo odsłaniające plecy suknie typu slip </w:t>
      </w:r>
      <w:proofErr w:type="spellStart"/>
      <w:r w:rsidR="00E959B1" w:rsidRPr="00D213EB">
        <w:rPr>
          <w:rStyle w:val="Brak"/>
          <w:color w:val="000000" w:themeColor="text1"/>
        </w:rPr>
        <w:t>dress</w:t>
      </w:r>
      <w:proofErr w:type="spellEnd"/>
      <w:r w:rsidR="00E959B1" w:rsidRPr="00D213EB">
        <w:rPr>
          <w:rStyle w:val="Brak"/>
          <w:color w:val="000000" w:themeColor="text1"/>
        </w:rPr>
        <w:t xml:space="preserve"> w</w:t>
      </w:r>
      <w:r w:rsidR="0016193C">
        <w:rPr>
          <w:rStyle w:val="Brak"/>
          <w:color w:val="000000" w:themeColor="text1"/>
        </w:rPr>
        <w:t>ystępują w</w:t>
      </w:r>
      <w:r w:rsidR="00E959B1" w:rsidRPr="00D213EB">
        <w:rPr>
          <w:rStyle w:val="Brak"/>
          <w:color w:val="000000" w:themeColor="text1"/>
        </w:rPr>
        <w:t xml:space="preserve"> odcieniach bieli, pastelowego różu i czerni</w:t>
      </w:r>
      <w:r w:rsidR="0016193C">
        <w:rPr>
          <w:rStyle w:val="Brak"/>
          <w:color w:val="000000" w:themeColor="text1"/>
        </w:rPr>
        <w:t>.</w:t>
      </w:r>
      <w:r w:rsidR="00E959B1" w:rsidRPr="00D213EB">
        <w:rPr>
          <w:rStyle w:val="Brak"/>
          <w:color w:val="000000" w:themeColor="text1"/>
        </w:rPr>
        <w:t xml:space="preserve"> </w:t>
      </w:r>
      <w:r w:rsidR="0016193C">
        <w:rPr>
          <w:rStyle w:val="Brak"/>
          <w:color w:val="000000" w:themeColor="text1"/>
        </w:rPr>
        <w:t>B</w:t>
      </w:r>
      <w:r w:rsidR="00E959B1" w:rsidRPr="00D213EB">
        <w:rPr>
          <w:rStyle w:val="Brak"/>
          <w:color w:val="000000" w:themeColor="text1"/>
        </w:rPr>
        <w:t>ędą świetnym wyborem na ważne uroczystości</w:t>
      </w:r>
      <w:r w:rsidR="0016193C">
        <w:rPr>
          <w:rStyle w:val="Brak"/>
          <w:color w:val="000000" w:themeColor="text1"/>
        </w:rPr>
        <w:t>,</w:t>
      </w:r>
      <w:r w:rsidR="000A606B">
        <w:rPr>
          <w:rStyle w:val="Brak"/>
          <w:color w:val="000000" w:themeColor="text1"/>
        </w:rPr>
        <w:t xml:space="preserve"> </w:t>
      </w:r>
      <w:r w:rsidR="00371822">
        <w:rPr>
          <w:rStyle w:val="Brak"/>
          <w:color w:val="000000" w:themeColor="text1"/>
        </w:rPr>
        <w:t>np.</w:t>
      </w:r>
      <w:r w:rsidR="00E959B1">
        <w:rPr>
          <w:rStyle w:val="Brak"/>
          <w:color w:val="000000" w:themeColor="text1"/>
        </w:rPr>
        <w:t xml:space="preserve"> śluby</w:t>
      </w:r>
      <w:r w:rsidR="000A606B">
        <w:rPr>
          <w:rStyle w:val="Brak"/>
          <w:color w:val="000000" w:themeColor="text1"/>
        </w:rPr>
        <w:t xml:space="preserve"> – </w:t>
      </w:r>
      <w:r w:rsidR="00E959B1">
        <w:rPr>
          <w:rStyle w:val="Brak"/>
          <w:color w:val="000000" w:themeColor="text1"/>
        </w:rPr>
        <w:t xml:space="preserve"> zarówno w roli </w:t>
      </w:r>
      <w:proofErr w:type="spellStart"/>
      <w:r w:rsidR="00E959B1">
        <w:rPr>
          <w:rStyle w:val="Brak"/>
          <w:color w:val="000000" w:themeColor="text1"/>
        </w:rPr>
        <w:t>gościni</w:t>
      </w:r>
      <w:proofErr w:type="spellEnd"/>
      <w:r w:rsidR="00E959B1">
        <w:rPr>
          <w:rStyle w:val="Brak"/>
          <w:color w:val="000000" w:themeColor="text1"/>
        </w:rPr>
        <w:t xml:space="preserve"> jak i panny młodej</w:t>
      </w:r>
      <w:r w:rsidRPr="00D213EB">
        <w:rPr>
          <w:rStyle w:val="Brak"/>
          <w:color w:val="000000" w:themeColor="text1"/>
        </w:rPr>
        <w:t xml:space="preserve">. </w:t>
      </w:r>
      <w:r w:rsidR="00E959B1">
        <w:rPr>
          <w:rStyle w:val="Brak"/>
          <w:color w:val="000000" w:themeColor="text1"/>
        </w:rPr>
        <w:t xml:space="preserve">Kolejną propozycją są </w:t>
      </w:r>
      <w:r w:rsidRPr="00D213EB">
        <w:rPr>
          <w:rStyle w:val="Brak"/>
          <w:color w:val="000000" w:themeColor="text1"/>
        </w:rPr>
        <w:t>ponadczasowe garnitury z marynarką smokingową, uszyte z</w:t>
      </w:r>
      <w:r w:rsidR="00E959B1">
        <w:rPr>
          <w:rStyle w:val="Brak"/>
          <w:color w:val="000000" w:themeColor="text1"/>
        </w:rPr>
        <w:t xml:space="preserve"> </w:t>
      </w:r>
      <w:r w:rsidR="00A03410">
        <w:rPr>
          <w:rStyle w:val="Brak"/>
          <w:color w:val="000000" w:themeColor="text1"/>
        </w:rPr>
        <w:t xml:space="preserve">wełny </w:t>
      </w:r>
      <w:r w:rsidR="00A03410" w:rsidRPr="008369E9">
        <w:rPr>
          <w:rStyle w:val="Brak"/>
          <w:color w:val="000000" w:themeColor="text1"/>
        </w:rPr>
        <w:t>Super 100's</w:t>
      </w:r>
      <w:r w:rsidR="00A03410">
        <w:rPr>
          <w:rStyle w:val="Brak"/>
          <w:color w:val="000000" w:themeColor="text1"/>
        </w:rPr>
        <w:t xml:space="preserve"> od włoskiego dostawcy. </w:t>
      </w:r>
      <w:r w:rsidRPr="00D213EB">
        <w:rPr>
          <w:rStyle w:val="Brak"/>
          <w:color w:val="000000" w:themeColor="text1"/>
        </w:rPr>
        <w:t xml:space="preserve">Na uwagę zasługują </w:t>
      </w:r>
      <w:proofErr w:type="spellStart"/>
      <w:r w:rsidR="003D16F9">
        <w:rPr>
          <w:rStyle w:val="Brak"/>
          <w:color w:val="000000" w:themeColor="text1"/>
        </w:rPr>
        <w:t>detale</w:t>
      </w:r>
      <w:r w:rsidRPr="00D213EB">
        <w:rPr>
          <w:rStyle w:val="Brak"/>
          <w:color w:val="000000" w:themeColor="text1"/>
        </w:rPr>
        <w:t>na</w:t>
      </w:r>
      <w:proofErr w:type="spellEnd"/>
      <w:r w:rsidRPr="00D213EB">
        <w:rPr>
          <w:rStyle w:val="Brak"/>
          <w:color w:val="000000" w:themeColor="text1"/>
        </w:rPr>
        <w:t xml:space="preserve"> marynarkach</w:t>
      </w:r>
      <w:r w:rsidR="003D16F9">
        <w:rPr>
          <w:rStyle w:val="Brak"/>
          <w:color w:val="000000" w:themeColor="text1"/>
        </w:rPr>
        <w:t>,</w:t>
      </w:r>
      <w:r w:rsidRPr="00D213EB">
        <w:rPr>
          <w:rStyle w:val="Brak"/>
          <w:color w:val="000000" w:themeColor="text1"/>
        </w:rPr>
        <w:t xml:space="preserve"> w postaci klap i guzików z atłasu, a na spodniach </w:t>
      </w:r>
      <w:r w:rsidR="000A606B">
        <w:rPr>
          <w:rStyle w:val="Brak"/>
          <w:color w:val="000000" w:themeColor="text1"/>
        </w:rPr>
        <w:t xml:space="preserve">– </w:t>
      </w:r>
      <w:r w:rsidRPr="00D213EB">
        <w:rPr>
          <w:rStyle w:val="Brak"/>
          <w:color w:val="000000" w:themeColor="text1"/>
        </w:rPr>
        <w:t>zdobienie w postaci lamówki z boku. D</w:t>
      </w:r>
      <w:r w:rsidR="00E959B1">
        <w:rPr>
          <w:rStyle w:val="Brak"/>
          <w:color w:val="000000" w:themeColor="text1"/>
        </w:rPr>
        <w:t>ostępne w dwóch wariantach kolorystycznych:</w:t>
      </w:r>
      <w:r w:rsidRPr="00D213EB">
        <w:rPr>
          <w:rStyle w:val="Brak"/>
          <w:color w:val="000000" w:themeColor="text1"/>
        </w:rPr>
        <w:t xml:space="preserve"> klasycznej czerni </w:t>
      </w:r>
      <w:r w:rsidR="00E959B1">
        <w:rPr>
          <w:rStyle w:val="Brak"/>
          <w:color w:val="000000" w:themeColor="text1"/>
        </w:rPr>
        <w:t>lub</w:t>
      </w:r>
      <w:r w:rsidR="00E959B1" w:rsidRPr="00D213EB">
        <w:rPr>
          <w:rStyle w:val="Brak"/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>jasnej, kremowej tonacji</w:t>
      </w:r>
      <w:r w:rsidR="003D16F9">
        <w:rPr>
          <w:rStyle w:val="Brak"/>
          <w:color w:val="000000" w:themeColor="text1"/>
        </w:rPr>
        <w:t>.</w:t>
      </w:r>
      <w:r w:rsidR="000A606B">
        <w:rPr>
          <w:rStyle w:val="Brak"/>
          <w:color w:val="000000" w:themeColor="text1"/>
        </w:rPr>
        <w:t xml:space="preserve"> </w:t>
      </w:r>
      <w:r w:rsidRPr="00D213EB">
        <w:rPr>
          <w:rStyle w:val="Brak"/>
          <w:color w:val="000000" w:themeColor="text1"/>
        </w:rPr>
        <w:t xml:space="preserve">Szykowny </w:t>
      </w:r>
      <w:proofErr w:type="spellStart"/>
      <w:r w:rsidRPr="00D213EB">
        <w:rPr>
          <w:rStyle w:val="Brak"/>
          <w:color w:val="000000" w:themeColor="text1"/>
        </w:rPr>
        <w:t>look</w:t>
      </w:r>
      <w:proofErr w:type="spellEnd"/>
      <w:r w:rsidRPr="00D213EB">
        <w:rPr>
          <w:rStyle w:val="Brak"/>
          <w:color w:val="000000" w:themeColor="text1"/>
        </w:rPr>
        <w:t xml:space="preserve"> dopełniają efektowne skórzane czółenka na 10-centymetrowej szpilce z klamrą i zapięciem wokół kostki.</w:t>
      </w:r>
      <w:r w:rsidR="00E959B1">
        <w:rPr>
          <w:rStyle w:val="Brak"/>
          <w:color w:val="000000" w:themeColor="text1"/>
        </w:rPr>
        <w:t xml:space="preserve"> </w:t>
      </w:r>
    </w:p>
    <w:p w14:paraId="0C011575" w14:textId="77777777" w:rsidR="00371822" w:rsidRPr="00D213EB" w:rsidRDefault="00371822" w:rsidP="00A03410">
      <w:pPr>
        <w:spacing w:line="360" w:lineRule="auto"/>
        <w:jc w:val="both"/>
        <w:rPr>
          <w:rStyle w:val="BrakA"/>
          <w:color w:val="000000" w:themeColor="text1"/>
        </w:rPr>
      </w:pPr>
    </w:p>
    <w:p w14:paraId="7F2BDDE6" w14:textId="77777777" w:rsidR="00083740" w:rsidRPr="00D213EB" w:rsidRDefault="00083740" w:rsidP="00A03410">
      <w:pPr>
        <w:spacing w:line="360" w:lineRule="auto"/>
        <w:jc w:val="both"/>
        <w:rPr>
          <w:color w:val="000000" w:themeColor="text1"/>
        </w:rPr>
      </w:pPr>
      <w:r w:rsidRPr="00D213EB">
        <w:rPr>
          <w:rStyle w:val="Brak"/>
          <w:color w:val="000000" w:themeColor="text1"/>
        </w:rPr>
        <w:t xml:space="preserve">Zainspiruj się kolekcją Vistula </w:t>
      </w:r>
      <w:proofErr w:type="spellStart"/>
      <w:r w:rsidRPr="00D213EB">
        <w:rPr>
          <w:rStyle w:val="Brak"/>
          <w:color w:val="000000" w:themeColor="text1"/>
        </w:rPr>
        <w:t>Celebrations</w:t>
      </w:r>
      <w:proofErr w:type="spellEnd"/>
      <w:r w:rsidRPr="00D213EB">
        <w:rPr>
          <w:rStyle w:val="Brak"/>
          <w:color w:val="000000" w:themeColor="text1"/>
        </w:rPr>
        <w:t xml:space="preserve"> i spraw, aby każdy ważny dla Ciebie moment był naprawdę wyjątkowy i niezapomniany. Świętuj w najlepszym stylu razem z Vistula. </w:t>
      </w:r>
    </w:p>
    <w:p w14:paraId="71F5C341" w14:textId="77777777" w:rsidR="002C0FA9" w:rsidRPr="00D213EB" w:rsidRDefault="002C0FA9" w:rsidP="00A034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360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u w:color="000000"/>
          <w:lang w:val="pl-PL"/>
        </w:rPr>
      </w:pPr>
    </w:p>
    <w:p w14:paraId="2E2CD818" w14:textId="77777777" w:rsidR="002C0FA9" w:rsidRPr="00D213EB" w:rsidRDefault="002C0FA9" w:rsidP="00A03410">
      <w:pPr>
        <w:spacing w:after="240" w:line="360" w:lineRule="auto"/>
        <w:jc w:val="both"/>
        <w:rPr>
          <w:color w:val="000000" w:themeColor="text1"/>
        </w:rPr>
      </w:pPr>
      <w:r w:rsidRPr="00D213EB">
        <w:rPr>
          <w:color w:val="000000" w:themeColor="text1"/>
          <w:u w:val="single"/>
        </w:rPr>
        <w:t>Kontakt dla mediów:</w:t>
      </w:r>
    </w:p>
    <w:p w14:paraId="096AE804" w14:textId="77777777" w:rsidR="002C0FA9" w:rsidRPr="00D213EB" w:rsidRDefault="002C0FA9" w:rsidP="00A03410">
      <w:pPr>
        <w:jc w:val="both"/>
        <w:rPr>
          <w:color w:val="000000" w:themeColor="text1"/>
        </w:rPr>
      </w:pPr>
      <w:r w:rsidRPr="00D213EB">
        <w:rPr>
          <w:color w:val="000000" w:themeColor="text1"/>
        </w:rPr>
        <w:t xml:space="preserve">Prêt-à-Porter </w:t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  <w:t>VISTULA</w:t>
      </w:r>
    </w:p>
    <w:p w14:paraId="65538604" w14:textId="3825797A" w:rsidR="002C0FA9" w:rsidRPr="00D213EB" w:rsidRDefault="002C0FA9" w:rsidP="00A03410">
      <w:pPr>
        <w:jc w:val="both"/>
        <w:rPr>
          <w:color w:val="000000" w:themeColor="text1"/>
        </w:rPr>
      </w:pPr>
      <w:r w:rsidRPr="00D213EB">
        <w:rPr>
          <w:color w:val="000000" w:themeColor="text1"/>
        </w:rPr>
        <w:t xml:space="preserve">Agnieszka Błażejczak </w:t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="00A03410">
        <w:rPr>
          <w:color w:val="000000" w:themeColor="text1"/>
        </w:rPr>
        <w:tab/>
      </w:r>
      <w:r w:rsidRPr="00D213EB">
        <w:rPr>
          <w:color w:val="000000" w:themeColor="text1"/>
        </w:rPr>
        <w:t>Sylwia Małanowska</w:t>
      </w:r>
    </w:p>
    <w:p w14:paraId="504939DE" w14:textId="77777777" w:rsidR="002C0FA9" w:rsidRPr="00D213EB" w:rsidRDefault="00000000" w:rsidP="00A03410">
      <w:pPr>
        <w:jc w:val="both"/>
        <w:rPr>
          <w:color w:val="000000" w:themeColor="text1"/>
        </w:rPr>
      </w:pPr>
      <w:hyperlink r:id="rId8" w:history="1">
        <w:r w:rsidR="002C0FA9" w:rsidRPr="00D213EB">
          <w:rPr>
            <w:rStyle w:val="Hipercze"/>
            <w:color w:val="000000" w:themeColor="text1"/>
          </w:rPr>
          <w:t>agnieszka@pretaporter-pr.com</w:t>
        </w:r>
      </w:hyperlink>
      <w:r w:rsidR="002C0FA9" w:rsidRPr="00D213EB">
        <w:rPr>
          <w:color w:val="000000" w:themeColor="text1"/>
        </w:rPr>
        <w:t xml:space="preserve"> </w:t>
      </w:r>
      <w:r w:rsidR="002C0FA9" w:rsidRPr="00D213EB">
        <w:rPr>
          <w:color w:val="000000" w:themeColor="text1"/>
        </w:rPr>
        <w:tab/>
      </w:r>
      <w:r w:rsidR="002C0FA9" w:rsidRPr="00D213EB">
        <w:rPr>
          <w:color w:val="000000" w:themeColor="text1"/>
        </w:rPr>
        <w:tab/>
      </w:r>
      <w:r w:rsidR="002C0FA9" w:rsidRPr="00D213EB">
        <w:rPr>
          <w:color w:val="000000" w:themeColor="text1"/>
        </w:rPr>
        <w:tab/>
      </w:r>
      <w:hyperlink r:id="rId9" w:history="1">
        <w:r w:rsidR="002C0FA9" w:rsidRPr="00D213EB">
          <w:rPr>
            <w:rStyle w:val="Hipercze"/>
            <w:color w:val="000000" w:themeColor="text1"/>
          </w:rPr>
          <w:t>sylwia.malanowska@vrg.pl</w:t>
        </w:r>
      </w:hyperlink>
    </w:p>
    <w:p w14:paraId="243DE180" w14:textId="2C7731CC" w:rsidR="002C0FA9" w:rsidRPr="00D213EB" w:rsidRDefault="002C0FA9" w:rsidP="00A03410">
      <w:pPr>
        <w:jc w:val="both"/>
        <w:rPr>
          <w:color w:val="000000" w:themeColor="text1"/>
        </w:rPr>
      </w:pPr>
      <w:r w:rsidRPr="00D213EB">
        <w:rPr>
          <w:color w:val="000000" w:themeColor="text1"/>
        </w:rPr>
        <w:t xml:space="preserve">Tel. 516 088 482 </w:t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</w:r>
      <w:r w:rsidRPr="00D213EB">
        <w:rPr>
          <w:color w:val="000000" w:themeColor="text1"/>
        </w:rPr>
        <w:tab/>
        <w:t>Tel. 783 781 428</w:t>
      </w:r>
    </w:p>
    <w:p w14:paraId="0684477D" w14:textId="1C5ECCC2" w:rsidR="00B36DD9" w:rsidRPr="00D213EB" w:rsidRDefault="00B36DD9" w:rsidP="00A03410">
      <w:pPr>
        <w:jc w:val="both"/>
        <w:rPr>
          <w:color w:val="000000" w:themeColor="text1"/>
        </w:rPr>
      </w:pPr>
    </w:p>
    <w:sectPr w:rsidR="00B36DD9" w:rsidRPr="00D213EB" w:rsidSect="009D2A7D">
      <w:headerReference w:type="even" r:id="rId10"/>
      <w:headerReference w:type="default" r:id="rId11"/>
      <w:headerReference w:type="first" r:id="rId12"/>
      <w:pgSz w:w="11906" w:h="16838"/>
      <w:pgMar w:top="2127" w:right="737" w:bottom="283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F0AB" w14:textId="77777777" w:rsidR="009D2A7D" w:rsidRDefault="009D2A7D" w:rsidP="002A0DB1">
      <w:r>
        <w:separator/>
      </w:r>
    </w:p>
  </w:endnote>
  <w:endnote w:type="continuationSeparator" w:id="0">
    <w:p w14:paraId="48F3A1E5" w14:textId="77777777" w:rsidR="009D2A7D" w:rsidRDefault="009D2A7D" w:rsidP="002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B762" w14:textId="77777777" w:rsidR="009D2A7D" w:rsidRDefault="009D2A7D" w:rsidP="002A0DB1">
      <w:r>
        <w:separator/>
      </w:r>
    </w:p>
  </w:footnote>
  <w:footnote w:type="continuationSeparator" w:id="0">
    <w:p w14:paraId="2BEC4D80" w14:textId="77777777" w:rsidR="009D2A7D" w:rsidRDefault="009D2A7D" w:rsidP="002A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86B" w14:textId="43333789" w:rsidR="00107AFD" w:rsidRDefault="00000000">
    <w:pPr>
      <w:pStyle w:val="Nagwek"/>
    </w:pPr>
    <w:r>
      <w:rPr>
        <w:noProof/>
      </w:rPr>
      <w:pict w14:anchorId="1EE64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4" o:spid="_x0000_s1026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ECC" w14:textId="17851542" w:rsidR="00107AFD" w:rsidRDefault="00107AFD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1" layoutInCell="1" allowOverlap="1" wp14:anchorId="678D3F7E" wp14:editId="1F24D6CC">
          <wp:simplePos x="0" y="0"/>
          <wp:positionH relativeFrom="margin">
            <wp:posOffset>-497840</wp:posOffset>
          </wp:positionH>
          <wp:positionV relativeFrom="paragraph">
            <wp:posOffset>-443865</wp:posOffset>
          </wp:positionV>
          <wp:extent cx="7620000" cy="107683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882528" name="Obraz 951882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6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CD" w14:textId="4F3CACA0" w:rsidR="00107AFD" w:rsidRDefault="00000000">
    <w:pPr>
      <w:pStyle w:val="Nagwek"/>
    </w:pPr>
    <w:r>
      <w:rPr>
        <w:noProof/>
      </w:rPr>
      <w:pict w14:anchorId="65B7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3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440"/>
    <w:multiLevelType w:val="hybridMultilevel"/>
    <w:tmpl w:val="921C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3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B1"/>
    <w:rsid w:val="0000391C"/>
    <w:rsid w:val="0001351A"/>
    <w:rsid w:val="00031839"/>
    <w:rsid w:val="00047CF6"/>
    <w:rsid w:val="0005724C"/>
    <w:rsid w:val="0006424D"/>
    <w:rsid w:val="00077C7F"/>
    <w:rsid w:val="00083740"/>
    <w:rsid w:val="000A606B"/>
    <w:rsid w:val="000B2CE0"/>
    <w:rsid w:val="000C65DF"/>
    <w:rsid w:val="000F2993"/>
    <w:rsid w:val="00107AFD"/>
    <w:rsid w:val="00150062"/>
    <w:rsid w:val="00155B5D"/>
    <w:rsid w:val="0016193C"/>
    <w:rsid w:val="00190909"/>
    <w:rsid w:val="001B503A"/>
    <w:rsid w:val="001C3546"/>
    <w:rsid w:val="001C53C8"/>
    <w:rsid w:val="001E3966"/>
    <w:rsid w:val="0020415B"/>
    <w:rsid w:val="00211FC9"/>
    <w:rsid w:val="00241BF6"/>
    <w:rsid w:val="00247CAA"/>
    <w:rsid w:val="00251DED"/>
    <w:rsid w:val="0025473F"/>
    <w:rsid w:val="00255E04"/>
    <w:rsid w:val="002A0DB1"/>
    <w:rsid w:val="002B4287"/>
    <w:rsid w:val="002B78A4"/>
    <w:rsid w:val="002C0FA9"/>
    <w:rsid w:val="00323201"/>
    <w:rsid w:val="00325226"/>
    <w:rsid w:val="0034068F"/>
    <w:rsid w:val="00350E71"/>
    <w:rsid w:val="00363AD3"/>
    <w:rsid w:val="00371822"/>
    <w:rsid w:val="00373E33"/>
    <w:rsid w:val="00377A60"/>
    <w:rsid w:val="0038403E"/>
    <w:rsid w:val="0038433A"/>
    <w:rsid w:val="003D16F9"/>
    <w:rsid w:val="003D2EFC"/>
    <w:rsid w:val="003E3771"/>
    <w:rsid w:val="00413F4F"/>
    <w:rsid w:val="00416C3B"/>
    <w:rsid w:val="00443AAE"/>
    <w:rsid w:val="0047677C"/>
    <w:rsid w:val="00494A8C"/>
    <w:rsid w:val="00496B25"/>
    <w:rsid w:val="004D6E8A"/>
    <w:rsid w:val="004D7920"/>
    <w:rsid w:val="00512FED"/>
    <w:rsid w:val="005258D7"/>
    <w:rsid w:val="00547545"/>
    <w:rsid w:val="00550E6D"/>
    <w:rsid w:val="00560E89"/>
    <w:rsid w:val="00574BA0"/>
    <w:rsid w:val="00596256"/>
    <w:rsid w:val="005A47B2"/>
    <w:rsid w:val="005B077B"/>
    <w:rsid w:val="005B1E96"/>
    <w:rsid w:val="005C6E2A"/>
    <w:rsid w:val="005D0C9F"/>
    <w:rsid w:val="00670EE6"/>
    <w:rsid w:val="006834A8"/>
    <w:rsid w:val="006964C9"/>
    <w:rsid w:val="006D30BD"/>
    <w:rsid w:val="006E5066"/>
    <w:rsid w:val="006E6902"/>
    <w:rsid w:val="0070642D"/>
    <w:rsid w:val="0071099F"/>
    <w:rsid w:val="00721F87"/>
    <w:rsid w:val="00722A89"/>
    <w:rsid w:val="00723385"/>
    <w:rsid w:val="00725E34"/>
    <w:rsid w:val="007454D8"/>
    <w:rsid w:val="00762FB9"/>
    <w:rsid w:val="00767797"/>
    <w:rsid w:val="007833CE"/>
    <w:rsid w:val="00815181"/>
    <w:rsid w:val="008336F0"/>
    <w:rsid w:val="008338E3"/>
    <w:rsid w:val="008369E9"/>
    <w:rsid w:val="00844B79"/>
    <w:rsid w:val="00871CE7"/>
    <w:rsid w:val="008D1BF1"/>
    <w:rsid w:val="008E122F"/>
    <w:rsid w:val="008E5235"/>
    <w:rsid w:val="00917E8E"/>
    <w:rsid w:val="009204C3"/>
    <w:rsid w:val="00940C51"/>
    <w:rsid w:val="009460EA"/>
    <w:rsid w:val="0097643A"/>
    <w:rsid w:val="0098305D"/>
    <w:rsid w:val="009968C7"/>
    <w:rsid w:val="009A0067"/>
    <w:rsid w:val="009B62FB"/>
    <w:rsid w:val="009D2A7D"/>
    <w:rsid w:val="009E5D40"/>
    <w:rsid w:val="009F7AD3"/>
    <w:rsid w:val="00A03410"/>
    <w:rsid w:val="00A06E93"/>
    <w:rsid w:val="00A10175"/>
    <w:rsid w:val="00A110AA"/>
    <w:rsid w:val="00A3150E"/>
    <w:rsid w:val="00A47324"/>
    <w:rsid w:val="00A82E71"/>
    <w:rsid w:val="00A86715"/>
    <w:rsid w:val="00AB111B"/>
    <w:rsid w:val="00AC6A64"/>
    <w:rsid w:val="00AE4FE7"/>
    <w:rsid w:val="00B3294E"/>
    <w:rsid w:val="00B36DD9"/>
    <w:rsid w:val="00B749ED"/>
    <w:rsid w:val="00B81C61"/>
    <w:rsid w:val="00B86294"/>
    <w:rsid w:val="00B93D5F"/>
    <w:rsid w:val="00C00729"/>
    <w:rsid w:val="00C07546"/>
    <w:rsid w:val="00C07AD9"/>
    <w:rsid w:val="00C8145D"/>
    <w:rsid w:val="00C92472"/>
    <w:rsid w:val="00CA640F"/>
    <w:rsid w:val="00CB5A38"/>
    <w:rsid w:val="00CC7D39"/>
    <w:rsid w:val="00CD0E57"/>
    <w:rsid w:val="00CD7430"/>
    <w:rsid w:val="00CF2C67"/>
    <w:rsid w:val="00D11DD1"/>
    <w:rsid w:val="00D1628F"/>
    <w:rsid w:val="00D213EB"/>
    <w:rsid w:val="00D33FCA"/>
    <w:rsid w:val="00D42C43"/>
    <w:rsid w:val="00D776FE"/>
    <w:rsid w:val="00D913B4"/>
    <w:rsid w:val="00E0740D"/>
    <w:rsid w:val="00E124D0"/>
    <w:rsid w:val="00E32CDF"/>
    <w:rsid w:val="00E42A80"/>
    <w:rsid w:val="00E52695"/>
    <w:rsid w:val="00E614F9"/>
    <w:rsid w:val="00E66665"/>
    <w:rsid w:val="00E732D4"/>
    <w:rsid w:val="00E75502"/>
    <w:rsid w:val="00E84B3B"/>
    <w:rsid w:val="00E959B1"/>
    <w:rsid w:val="00EA70CE"/>
    <w:rsid w:val="00EB67A8"/>
    <w:rsid w:val="00ED248B"/>
    <w:rsid w:val="00EF12CC"/>
    <w:rsid w:val="00EF3EA4"/>
    <w:rsid w:val="00F07DA5"/>
    <w:rsid w:val="00F107F2"/>
    <w:rsid w:val="00F2171F"/>
    <w:rsid w:val="00F3221B"/>
    <w:rsid w:val="00FE45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96B5C"/>
  <w15:docId w15:val="{8B2BCC38-2867-6E47-A3CB-A71D669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06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DB1"/>
  </w:style>
  <w:style w:type="paragraph" w:styleId="Stopka">
    <w:name w:val="footer"/>
    <w:basedOn w:val="Normalny"/>
    <w:link w:val="Stopka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DB1"/>
  </w:style>
  <w:style w:type="paragraph" w:styleId="Akapitzlist">
    <w:name w:val="List Paragraph"/>
    <w:basedOn w:val="Normalny"/>
    <w:uiPriority w:val="34"/>
    <w:qFormat/>
    <w:rsid w:val="00F07D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2993"/>
  </w:style>
  <w:style w:type="character" w:customStyle="1" w:styleId="Nagwek2Znak">
    <w:name w:val="Nagłówek 2 Znak"/>
    <w:basedOn w:val="Domylnaczcionkaakapitu"/>
    <w:link w:val="Nagwek2"/>
    <w:uiPriority w:val="9"/>
    <w:rsid w:val="00340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68F"/>
    <w:rPr>
      <w:color w:val="0000FF"/>
      <w:u w:val="single"/>
    </w:rPr>
  </w:style>
  <w:style w:type="paragraph" w:styleId="Bezodstpw">
    <w:name w:val="No Spacing"/>
    <w:uiPriority w:val="1"/>
    <w:qFormat/>
    <w:rsid w:val="007454D8"/>
  </w:style>
  <w:style w:type="paragraph" w:customStyle="1" w:styleId="Domylne">
    <w:name w:val="Domyślne"/>
    <w:rsid w:val="002C0FA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s-ES_tradnl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  <w:rsid w:val="00083740"/>
  </w:style>
  <w:style w:type="character" w:customStyle="1" w:styleId="Brak">
    <w:name w:val="Brak"/>
    <w:rsid w:val="00083740"/>
  </w:style>
  <w:style w:type="character" w:customStyle="1" w:styleId="Hyperlink0">
    <w:name w:val="Hyperlink.0"/>
    <w:basedOn w:val="Brak"/>
    <w:rsid w:val="0008374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pretaporter-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malanowska@v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6882B9-5142-224F-A730-D3A0DA93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Małanowska</dc:creator>
  <cp:keywords/>
  <dc:description/>
  <cp:lastModifiedBy>Małanowska Sylwia</cp:lastModifiedBy>
  <cp:revision>3</cp:revision>
  <dcterms:created xsi:type="dcterms:W3CDTF">2024-03-06T06:57:00Z</dcterms:created>
  <dcterms:modified xsi:type="dcterms:W3CDTF">2024-03-06T07:03:00Z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d0dc4343c5bb0e216cd0292735419a8b0102a80b37d55c0830639f657d6b0ab4</vt:lpwstr>
  </property>
</Properties>
</file>